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Noto Sans CJK TC" w:hAnsi="Noto Sans CJK TC" w:eastAsia="Noto Sans CJK TC"/>
          <w:b/>
          <w:sz w:val="46"/>
        </w:rPr>
        <w:t>《沒有聲音的人｜一八八八，呂家望》</w:t>
      </w:r>
    </w:p>
    <w:p>
      <w:pPr>
        <w:jc w:val="center"/>
      </w:pPr>
      <w:r>
        <w:rPr>
          <w:rFonts w:ascii="Noto Sans CJK TC" w:hAnsi="Noto Sans CJK TC" w:eastAsia="Noto Sans CJK TC"/>
          <w:b/>
          <w:sz w:val="32"/>
        </w:rPr>
        <w:t>Phase 1｜教育內容主稿＋三階段 108 課綱雙向對照</w:t>
      </w:r>
    </w:p>
    <w:p>
      <w:pPr>
        <w:jc w:val="center"/>
      </w:pPr>
      <w:r>
        <w:rPr>
          <w:rFonts w:ascii="Noto Sans CJK TC" w:hAnsi="Noto Sans CJK TC" w:eastAsia="Noto Sans CJK TC"/>
          <w:sz w:val="24"/>
        </w:rPr>
        <w:t>語文學習領域（國語文）＋社會領域｜國小高年級・國中・高中</w:t>
      </w:r>
    </w:p>
    <w:p>
      <w:pPr>
        <w:jc w:val="center"/>
      </w:pPr>
      <w:r>
        <w:rPr>
          <w:rFonts w:ascii="Noto Sans CJK TC" w:hAnsi="Noto Sans CJK TC" w:eastAsia="Noto Sans CJK TC"/>
          <w:sz w:val="19"/>
        </w:rPr>
        <w:t>版本 v0.9｜2026-08-22｜來源狀態：partial（可用於課程設計基線，不等同 49 節點完整逐條分析）</w:t>
      </w:r>
    </w:p>
    <w:p/>
    <w:tbl>
      <w:tblPr>
        <w:tblW w:type="auto" w:w="0"/>
        <w:jc w:val="center"/>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5100"/>
        <w:gridCol w:w="5100"/>
      </w:tblGrid>
      <w:tr>
        <w:tc>
          <w:tcPr>
            <w:tcW w:type="dxa" w:w="5100"/>
            <w:vAlign w:val="center"/>
            <w:shd w:fill="E8EFF7"/>
          </w:tcPr>
          <w:p>
            <w:r/>
            <w:r>
              <w:rPr>
                <w:rFonts w:ascii="Noto Sans CJK TC" w:hAnsi="Noto Sans CJK TC" w:eastAsia="Noto Sans CJK TC"/>
                <w:b/>
                <w:sz w:val="18"/>
              </w:rPr>
              <w:t>任務目的</w:t>
            </w:r>
          </w:p>
        </w:tc>
        <w:tc>
          <w:tcPr>
            <w:tcW w:type="dxa" w:w="5100"/>
            <w:vAlign w:val="center"/>
          </w:tcPr>
          <w:p>
            <w:r/>
            <w:r>
              <w:rPr>
                <w:rFonts w:ascii="Noto Sans CJK TC" w:hAnsi="Noto Sans CJK TC" w:eastAsia="Noto Sans CJK TC"/>
                <w:b w:val="0"/>
                <w:sz w:val="18"/>
              </w:rPr>
              <w:t>建立後續三階段教案、教材、學習單、評量與多模態資源的共同事實與概念基準。</w:t>
            </w:r>
          </w:p>
        </w:tc>
      </w:tr>
      <w:tr>
        <w:tc>
          <w:tcPr>
            <w:tcW w:type="dxa" w:w="5100"/>
            <w:vAlign w:val="center"/>
            <w:shd w:fill="E8EFF7"/>
          </w:tcPr>
          <w:p>
            <w:r/>
            <w:r>
              <w:rPr>
                <w:rFonts w:ascii="Noto Sans CJK TC" w:hAnsi="Noto Sans CJK TC" w:eastAsia="Noto Sans CJK TC"/>
                <w:b/>
                <w:sz w:val="18"/>
              </w:rPr>
              <w:t>核心來源</w:t>
            </w:r>
          </w:p>
        </w:tc>
        <w:tc>
          <w:tcPr>
            <w:tcW w:type="dxa" w:w="5100"/>
            <w:vAlign w:val="center"/>
          </w:tcPr>
          <w:p>
            <w:r/>
            <w:r>
              <w:rPr>
                <w:rFonts w:ascii="Noto Sans CJK TC" w:hAnsi="Noto Sans CJK TC" w:eastAsia="Noto Sans CJK TC"/>
                <w:b w:val="0"/>
                <w:sz w:val="18"/>
              </w:rPr>
              <w:t>uLa Studio《沒有聲音的人｜一八八八，呂家望》策展入口、教學頁與授權頁；外部史料／官方資料交叉查核。</w:t>
            </w:r>
          </w:p>
        </w:tc>
      </w:tr>
      <w:tr>
        <w:tc>
          <w:tcPr>
            <w:tcW w:type="dxa" w:w="5100"/>
            <w:vAlign w:val="center"/>
            <w:shd w:fill="E8EFF7"/>
          </w:tcPr>
          <w:p>
            <w:r/>
            <w:r>
              <w:rPr>
                <w:rFonts w:ascii="Noto Sans CJK TC" w:hAnsi="Noto Sans CJK TC" w:eastAsia="Noto Sans CJK TC"/>
                <w:b/>
                <w:sz w:val="18"/>
              </w:rPr>
              <w:t>課綱基準</w:t>
            </w:r>
          </w:p>
        </w:tc>
        <w:tc>
          <w:tcPr>
            <w:tcW w:type="dxa" w:w="5100"/>
            <w:vAlign w:val="center"/>
          </w:tcPr>
          <w:p>
            <w:r/>
            <w:r>
              <w:rPr>
                <w:rFonts w:ascii="Noto Sans CJK TC" w:hAnsi="Noto Sans CJK TC" w:eastAsia="Noto Sans CJK TC"/>
                <w:b w:val="0"/>
                <w:sz w:val="18"/>
              </w:rPr>
              <w:t>十二年國民基本教育課程綱要：語文領域－國語文、社會領域（國民中小學暨普通型高級中等學校）。</w:t>
            </w:r>
          </w:p>
        </w:tc>
      </w:tr>
      <w:tr>
        <w:tc>
          <w:tcPr>
            <w:tcW w:type="dxa" w:w="5100"/>
            <w:vAlign w:val="center"/>
            <w:shd w:fill="E8EFF7"/>
          </w:tcPr>
          <w:p>
            <w:r/>
            <w:r>
              <w:rPr>
                <w:rFonts w:ascii="Noto Sans CJK TC" w:hAnsi="Noto Sans CJK TC" w:eastAsia="Noto Sans CJK TC"/>
                <w:b/>
                <w:sz w:val="18"/>
              </w:rPr>
              <w:t>發布狀態</w:t>
            </w:r>
          </w:p>
        </w:tc>
        <w:tc>
          <w:tcPr>
            <w:tcW w:type="dxa" w:w="5100"/>
            <w:vAlign w:val="center"/>
          </w:tcPr>
          <w:p>
            <w:r/>
            <w:r>
              <w:rPr>
                <w:rFonts w:ascii="Noto Sans CJK TC" w:hAnsi="Noto Sans CJK TC" w:eastAsia="Noto Sans CJK TC"/>
                <w:b w:val="0"/>
                <w:sz w:val="18"/>
              </w:rPr>
              <w:t>review-ready：可進入 Phase 2 教案製作；凡涉及展覽原文引用、49 節點順序或策展細節者，需待完整節點內容取得後再定稿。</w:t>
            </w:r>
          </w:p>
        </w:tc>
      </w:tr>
    </w:tbl>
    <w:p>
      <w:r>
        <w:br w:type="page"/>
      </w:r>
    </w:p>
    <w:p>
      <w:pPr>
        <w:pStyle w:val="Heading1"/>
      </w:pPr>
      <w:r>
        <w:t>0. 執行摘要</w:t>
      </w:r>
    </w:p>
    <w:p>
      <w:r>
        <w:rPr>
          <w:rFonts w:ascii="Noto Sans CJK TC" w:hAnsi="Noto Sans CJK TC" w:eastAsia="Noto Sans CJK TC"/>
          <w:sz w:val="21"/>
        </w:rPr>
        <w:t>本主稿把課程焦點由「記住 1888 年事件」轉為「如何從不同來源理解一段歷史」。三階段採同一核心來源、不同認知深度：國小辨識事實／觀點與不同說法；國中判讀史料、區別史實與解釋；高中進一步分析史料生成背景、證據適切性與歷史敘述倫理。</w:t>
      </w:r>
    </w:p>
    <w:p>
      <w:r>
        <w:rPr>
          <w:rFonts w:ascii="Noto Sans CJK TC" w:hAnsi="Noto Sans CJK TC" w:eastAsia="Noto Sans CJK TC"/>
          <w:b/>
          <w:sz w:val="21"/>
        </w:rPr>
        <w:t>重要校正：史料中的「呂家望」主要指卑南族呂家望社（Rikavon／Likavon，今臺東縣卑南鄉利嘉村一帶），不是歷史人物姓名。此辨識本身就是適合三階段共用的「名稱如何影響理解」教學入口。</w:t>
      </w:r>
    </w:p>
    <w:p>
      <w:pPr>
        <w:pStyle w:val="ListBullet"/>
        <w:ind w:left="0"/>
      </w:pPr>
      <w:r>
        <w:rPr>
          <w:rFonts w:ascii="Noto Sans CJK TC" w:hAnsi="Noto Sans CJK TC" w:eastAsia="Noto Sans CJK TC"/>
          <w:sz w:val="20"/>
        </w:rPr>
        <w:t>可穩定教成基礎事實：1888（光緒14）年花東縱谷／臺東一帶發生大庄事件，又見「呂家望事件」等名稱；事件涉及清廷、地方墾民與多個原住民族／平埔族群，並與土地清丈、單費、地方官民衝突等背景相連。</w:t>
      </w:r>
    </w:p>
    <w:p>
      <w:pPr>
        <w:pStyle w:val="ListBullet"/>
        <w:ind w:left="0"/>
      </w:pPr>
      <w:r>
        <w:rPr>
          <w:rFonts w:ascii="Noto Sans CJK TC" w:hAnsi="Noto Sans CJK TC" w:eastAsia="Noto Sans CJK TC"/>
          <w:sz w:val="20"/>
        </w:rPr>
        <w:t>可作史料批判：清廷奏摺、後來的大庄公學校《沿革誌》、天后宮碑記／靈泉井碑等，形成時間、立場與目的不同的紀錄；它們不是同一種證據。</w:t>
      </w:r>
    </w:p>
    <w:p>
      <w:pPr>
        <w:pStyle w:val="ListBullet"/>
        <w:ind w:left="0"/>
      </w:pPr>
      <w:r>
        <w:rPr>
          <w:rFonts w:ascii="Noto Sans CJK TC" w:hAnsi="Noto Sans CJK TC" w:eastAsia="Noto Sans CJK TC"/>
          <w:sz w:val="20"/>
        </w:rPr>
        <w:t>不可說滿：事件精確起始日、參與人數、個別官員姓名、暴力細節與單一『真正起因』在不同來源中有差異，教材需保留來源限定。</w:t>
      </w:r>
    </w:p>
    <w:p>
      <w:pPr>
        <w:pStyle w:val="ListBullet"/>
        <w:ind w:left="0"/>
      </w:pPr>
      <w:r>
        <w:rPr>
          <w:rFonts w:ascii="Noto Sans CJK TC" w:hAnsi="Noto Sans CJK TC" w:eastAsia="Noto Sans CJK TC"/>
          <w:sz w:val="20"/>
        </w:rPr>
        <w:t>策展核心可用於教學：uLa 教學頁將此策展描述為以大庄事件為背景的歷史小說，並追問衝突如何從『名字、傳言與紙張』形成，以及未被留下的聲音如何消失於歷史。</w:t>
      </w:r>
    </w:p>
    <w:p>
      <w:pPr>
        <w:pStyle w:val="ListBullet"/>
        <w:ind w:left="0"/>
      </w:pPr>
      <w:r>
        <w:rPr>
          <w:rFonts w:ascii="Noto Sans CJK TC" w:hAnsi="Noto Sans CJK TC" w:eastAsia="Noto Sans CJK TC"/>
          <w:sz w:val="20"/>
        </w:rPr>
        <w:t>來源限制：策展主閱讀頁的 no-sound-content.html 超過目前擷取上限，無法在本輪逐一可靠讀取 49 個閱讀節點，因此本文件不得宣稱完成節點級 source mapping。</w:t>
      </w:r>
    </w:p>
    <w:p>
      <w:pPr>
        <w:pStyle w:val="Heading1"/>
      </w:pPr>
      <w:r>
        <w:t>1. 來源狀態與證據治理</w:t>
      </w:r>
    </w:p>
    <w:tbl>
      <w:tblPr>
        <w:tblW w:type="auto" w:w="0"/>
        <w:jc w:val="center"/>
        <w:tblLayout w:type="autofit"/>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1700"/>
        <w:gridCol w:w="1700"/>
        <w:gridCol w:w="1700"/>
        <w:gridCol w:w="1700"/>
        <w:gridCol w:w="1700"/>
        <w:gridCol w:w="1700"/>
      </w:tblGrid>
      <w:tr>
        <w:tc>
          <w:tcPr>
            <w:tcW w:type="dxa" w:w="1700"/>
            <w:vAlign w:val="center"/>
            <w:shd w:fill="E8EFF7"/>
          </w:tcPr>
          <w:p>
            <w:pPr>
              <w:jc w:val="center"/>
            </w:pPr>
            <w:r/>
            <w:r>
              <w:rPr>
                <w:rFonts w:ascii="Noto Sans CJK TC" w:hAnsi="Noto Sans CJK TC" w:eastAsia="Noto Sans CJK TC"/>
                <w:b/>
                <w:sz w:val="17"/>
              </w:rPr>
              <w:t>ID</w:t>
            </w:r>
          </w:p>
        </w:tc>
        <w:tc>
          <w:tcPr>
            <w:tcW w:type="dxa" w:w="1700"/>
            <w:vAlign w:val="center"/>
            <w:shd w:fill="E8EFF7"/>
          </w:tcPr>
          <w:p>
            <w:pPr>
              <w:jc w:val="center"/>
            </w:pPr>
            <w:r/>
            <w:r>
              <w:rPr>
                <w:rFonts w:ascii="Noto Sans CJK TC" w:hAnsi="Noto Sans CJK TC" w:eastAsia="Noto Sans CJK TC"/>
                <w:b/>
                <w:sz w:val="17"/>
              </w:rPr>
              <w:t>來源</w:t>
            </w:r>
          </w:p>
        </w:tc>
        <w:tc>
          <w:tcPr>
            <w:tcW w:type="dxa" w:w="1700"/>
            <w:vAlign w:val="center"/>
            <w:shd w:fill="E8EFF7"/>
          </w:tcPr>
          <w:p>
            <w:pPr>
              <w:jc w:val="center"/>
            </w:pPr>
            <w:r/>
            <w:r>
              <w:rPr>
                <w:rFonts w:ascii="Noto Sans CJK TC" w:hAnsi="Noto Sans CJK TC" w:eastAsia="Noto Sans CJK TC"/>
                <w:b/>
                <w:sz w:val="17"/>
              </w:rPr>
              <w:t>類型</w:t>
            </w:r>
          </w:p>
        </w:tc>
        <w:tc>
          <w:tcPr>
            <w:tcW w:type="dxa" w:w="1700"/>
            <w:vAlign w:val="center"/>
            <w:shd w:fill="E8EFF7"/>
          </w:tcPr>
          <w:p>
            <w:pPr>
              <w:jc w:val="center"/>
            </w:pPr>
            <w:r/>
            <w:r>
              <w:rPr>
                <w:rFonts w:ascii="Noto Sans CJK TC" w:hAnsi="Noto Sans CJK TC" w:eastAsia="Noto Sans CJK TC"/>
                <w:b/>
                <w:sz w:val="17"/>
              </w:rPr>
              <w:t>狀態</w:t>
            </w:r>
          </w:p>
        </w:tc>
        <w:tc>
          <w:tcPr>
            <w:tcW w:type="dxa" w:w="1700"/>
            <w:vAlign w:val="center"/>
            <w:shd w:fill="E8EFF7"/>
          </w:tcPr>
          <w:p>
            <w:pPr>
              <w:jc w:val="center"/>
            </w:pPr>
            <w:r/>
            <w:r>
              <w:rPr>
                <w:rFonts w:ascii="Noto Sans CJK TC" w:hAnsi="Noto Sans CJK TC" w:eastAsia="Noto Sans CJK TC"/>
                <w:b/>
                <w:sz w:val="17"/>
              </w:rPr>
              <w:t>本案用途</w:t>
            </w:r>
          </w:p>
        </w:tc>
        <w:tc>
          <w:tcPr>
            <w:tcW w:type="dxa" w:w="1700"/>
            <w:vAlign w:val="center"/>
            <w:shd w:fill="E8EFF7"/>
          </w:tcPr>
          <w:p>
            <w:pPr>
              <w:jc w:val="center"/>
            </w:pPr>
            <w:r/>
            <w:r>
              <w:rPr>
                <w:rFonts w:ascii="Noto Sans CJK TC" w:hAnsi="Noto Sans CJK TC" w:eastAsia="Noto Sans CJK TC"/>
                <w:b/>
                <w:sz w:val="17"/>
              </w:rPr>
              <w:t>網址</w:t>
            </w:r>
          </w:p>
        </w:tc>
      </w:tr>
      <w:tr>
        <w:tc>
          <w:tcPr>
            <w:tcW w:type="dxa" w:w="1700"/>
            <w:vAlign w:val="center"/>
          </w:tcPr>
          <w:p>
            <w:r/>
            <w:r>
              <w:rPr>
                <w:rFonts w:ascii="Noto Sans CJK TC" w:hAnsi="Noto Sans CJK TC" w:eastAsia="Noto Sans CJK TC"/>
                <w:b w:val="0"/>
                <w:sz w:val="15"/>
              </w:rPr>
              <w:t>S01</w:t>
            </w:r>
          </w:p>
        </w:tc>
        <w:tc>
          <w:tcPr>
            <w:tcW w:type="dxa" w:w="1700"/>
            <w:vAlign w:val="center"/>
          </w:tcPr>
          <w:p>
            <w:r/>
            <w:r>
              <w:rPr>
                <w:rFonts w:ascii="Noto Sans CJK TC" w:hAnsi="Noto Sans CJK TC" w:eastAsia="Noto Sans CJK TC"/>
                <w:b w:val="0"/>
                <w:sz w:val="15"/>
              </w:rPr>
              <w:t>uLa Studio｜策展入口</w:t>
            </w:r>
          </w:p>
        </w:tc>
        <w:tc>
          <w:tcPr>
            <w:tcW w:type="dxa" w:w="1700"/>
            <w:vAlign w:val="center"/>
          </w:tcPr>
          <w:p>
            <w:r/>
            <w:r>
              <w:rPr>
                <w:rFonts w:ascii="Noto Sans CJK TC" w:hAnsi="Noto Sans CJK TC" w:eastAsia="Noto Sans CJK TC"/>
                <w:b w:val="0"/>
                <w:sz w:val="15"/>
              </w:rPr>
              <w:t>網頁</w:t>
            </w:r>
          </w:p>
        </w:tc>
        <w:tc>
          <w:tcPr>
            <w:tcW w:type="dxa" w:w="1700"/>
            <w:vAlign w:val="center"/>
          </w:tcPr>
          <w:p>
            <w:r/>
            <w:r>
              <w:rPr>
                <w:rFonts w:ascii="Noto Sans CJK TC" w:hAnsi="Noto Sans CJK TC" w:eastAsia="Noto Sans CJK TC"/>
                <w:b w:val="0"/>
                <w:sz w:val="15"/>
              </w:rPr>
              <w:t>partial</w:t>
            </w:r>
          </w:p>
        </w:tc>
        <w:tc>
          <w:tcPr>
            <w:tcW w:type="dxa" w:w="1700"/>
            <w:vAlign w:val="center"/>
          </w:tcPr>
          <w:p>
            <w:r/>
            <w:r>
              <w:rPr>
                <w:rFonts w:ascii="Noto Sans CJK TC" w:hAnsi="Noto Sans CJK TC" w:eastAsia="Noto Sans CJK TC"/>
                <w:b w:val="0"/>
                <w:sz w:val="15"/>
              </w:rPr>
              <w:t>確認展名與入口；主內容另連至超大型頁面。</w:t>
            </w:r>
          </w:p>
        </w:tc>
        <w:tc>
          <w:tcPr>
            <w:tcW w:type="dxa" w:w="1700"/>
            <w:vAlign w:val="center"/>
          </w:tcPr>
          <w:p>
            <w:r/>
            <w:r>
              <w:rPr>
                <w:rFonts w:ascii="Noto Sans CJK TC" w:hAnsi="Noto Sans CJK TC" w:eastAsia="Noto Sans CJK TC"/>
                <w:b w:val="0"/>
                <w:sz w:val="15"/>
              </w:rPr>
              <w:t>https://www.ula.tw/exhibitions/no-sound</w:t>
            </w:r>
          </w:p>
        </w:tc>
      </w:tr>
      <w:tr>
        <w:tc>
          <w:tcPr>
            <w:tcW w:type="dxa" w:w="1700"/>
            <w:vAlign w:val="center"/>
          </w:tcPr>
          <w:p>
            <w:r/>
            <w:r>
              <w:rPr>
                <w:rFonts w:ascii="Noto Sans CJK TC" w:hAnsi="Noto Sans CJK TC" w:eastAsia="Noto Sans CJK TC"/>
                <w:b w:val="0"/>
                <w:sz w:val="15"/>
              </w:rPr>
              <w:t>S02</w:t>
            </w:r>
          </w:p>
        </w:tc>
        <w:tc>
          <w:tcPr>
            <w:tcW w:type="dxa" w:w="1700"/>
            <w:vAlign w:val="center"/>
          </w:tcPr>
          <w:p>
            <w:r/>
            <w:r>
              <w:rPr>
                <w:rFonts w:ascii="Noto Sans CJK TC" w:hAnsi="Noto Sans CJK TC" w:eastAsia="Noto Sans CJK TC"/>
                <w:b w:val="0"/>
                <w:sz w:val="15"/>
              </w:rPr>
              <w:t>uLa Studio｜教學與創作方法</w:t>
            </w:r>
          </w:p>
        </w:tc>
        <w:tc>
          <w:tcPr>
            <w:tcW w:type="dxa" w:w="1700"/>
            <w:vAlign w:val="center"/>
          </w:tcPr>
          <w:p>
            <w:r/>
            <w:r>
              <w:rPr>
                <w:rFonts w:ascii="Noto Sans CJK TC" w:hAnsi="Noto Sans CJK TC" w:eastAsia="Noto Sans CJK TC"/>
                <w:b w:val="0"/>
                <w:sz w:val="15"/>
              </w:rPr>
              <w:t>網頁</w:t>
            </w:r>
          </w:p>
        </w:tc>
        <w:tc>
          <w:tcPr>
            <w:tcW w:type="dxa" w:w="1700"/>
            <w:vAlign w:val="center"/>
          </w:tcPr>
          <w:p>
            <w:r/>
            <w:r>
              <w:rPr>
                <w:rFonts w:ascii="Noto Sans CJK TC" w:hAnsi="Noto Sans CJK TC" w:eastAsia="Noto Sans CJK TC"/>
                <w:b w:val="0"/>
                <w:sz w:val="15"/>
              </w:rPr>
              <w:t>complete</w:t>
            </w:r>
          </w:p>
        </w:tc>
        <w:tc>
          <w:tcPr>
            <w:tcW w:type="dxa" w:w="1700"/>
            <w:vAlign w:val="center"/>
          </w:tcPr>
          <w:p>
            <w:r/>
            <w:r>
              <w:rPr>
                <w:rFonts w:ascii="Noto Sans CJK TC" w:hAnsi="Noto Sans CJK TC" w:eastAsia="Noto Sans CJK TC"/>
                <w:b w:val="0"/>
                <w:sz w:val="15"/>
              </w:rPr>
              <w:t>確認本展為「歷史小說」、49 閱讀節點、史料與影像圖鑑，以及教學定位。</w:t>
            </w:r>
          </w:p>
        </w:tc>
        <w:tc>
          <w:tcPr>
            <w:tcW w:type="dxa" w:w="1700"/>
            <w:vAlign w:val="center"/>
          </w:tcPr>
          <w:p>
            <w:r/>
            <w:r>
              <w:rPr>
                <w:rFonts w:ascii="Noto Sans CJK TC" w:hAnsi="Noto Sans CJK TC" w:eastAsia="Noto Sans CJK TC"/>
                <w:b w:val="0"/>
                <w:sz w:val="15"/>
              </w:rPr>
              <w:t>https://www.ula.tw/teaching</w:t>
            </w:r>
          </w:p>
        </w:tc>
      </w:tr>
      <w:tr>
        <w:tc>
          <w:tcPr>
            <w:tcW w:type="dxa" w:w="1700"/>
            <w:vAlign w:val="center"/>
          </w:tcPr>
          <w:p>
            <w:r/>
            <w:r>
              <w:rPr>
                <w:rFonts w:ascii="Noto Sans CJK TC" w:hAnsi="Noto Sans CJK TC" w:eastAsia="Noto Sans CJK TC"/>
                <w:b w:val="0"/>
                <w:sz w:val="15"/>
              </w:rPr>
              <w:t>S03</w:t>
            </w:r>
          </w:p>
        </w:tc>
        <w:tc>
          <w:tcPr>
            <w:tcW w:type="dxa" w:w="1700"/>
            <w:vAlign w:val="center"/>
          </w:tcPr>
          <w:p>
            <w:r/>
            <w:r>
              <w:rPr>
                <w:rFonts w:ascii="Noto Sans CJK TC" w:hAnsi="Noto Sans CJK TC" w:eastAsia="Noto Sans CJK TC"/>
                <w:b w:val="0"/>
                <w:sz w:val="15"/>
              </w:rPr>
              <w:t>uLa Studio｜引用、授權與勘誤</w:t>
            </w:r>
          </w:p>
        </w:tc>
        <w:tc>
          <w:tcPr>
            <w:tcW w:type="dxa" w:w="1700"/>
            <w:vAlign w:val="center"/>
          </w:tcPr>
          <w:p>
            <w:r/>
            <w:r>
              <w:rPr>
                <w:rFonts w:ascii="Noto Sans CJK TC" w:hAnsi="Noto Sans CJK TC" w:eastAsia="Noto Sans CJK TC"/>
                <w:b w:val="0"/>
                <w:sz w:val="15"/>
              </w:rPr>
              <w:t>網頁</w:t>
            </w:r>
          </w:p>
        </w:tc>
        <w:tc>
          <w:tcPr>
            <w:tcW w:type="dxa" w:w="1700"/>
            <w:vAlign w:val="center"/>
          </w:tcPr>
          <w:p>
            <w:r/>
            <w:r>
              <w:rPr>
                <w:rFonts w:ascii="Noto Sans CJK TC" w:hAnsi="Noto Sans CJK TC" w:eastAsia="Noto Sans CJK TC"/>
                <w:b w:val="0"/>
                <w:sz w:val="15"/>
              </w:rPr>
              <w:t>complete</w:t>
            </w:r>
          </w:p>
        </w:tc>
        <w:tc>
          <w:tcPr>
            <w:tcW w:type="dxa" w:w="1700"/>
            <w:vAlign w:val="center"/>
          </w:tcPr>
          <w:p>
            <w:r/>
            <w:r>
              <w:rPr>
                <w:rFonts w:ascii="Noto Sans CJK TC" w:hAnsi="Noto Sans CJK TC" w:eastAsia="Noto Sans CJK TC"/>
                <w:b w:val="0"/>
                <w:sz w:val="15"/>
              </w:rPr>
              <w:t>確認每筆內容／媒材須個別標示 credit、限制與核准狀態；pending 不得再利用。</w:t>
            </w:r>
          </w:p>
        </w:tc>
        <w:tc>
          <w:tcPr>
            <w:tcW w:type="dxa" w:w="1700"/>
            <w:vAlign w:val="center"/>
          </w:tcPr>
          <w:p>
            <w:r/>
            <w:r>
              <w:rPr>
                <w:rFonts w:ascii="Noto Sans CJK TC" w:hAnsi="Noto Sans CJK TC" w:eastAsia="Noto Sans CJK TC"/>
                <w:b w:val="0"/>
                <w:sz w:val="15"/>
              </w:rPr>
              <w:t>https://www.ula.tw/rights</w:t>
            </w:r>
          </w:p>
        </w:tc>
      </w:tr>
      <w:tr>
        <w:tc>
          <w:tcPr>
            <w:tcW w:type="dxa" w:w="1700"/>
            <w:vAlign w:val="center"/>
          </w:tcPr>
          <w:p>
            <w:r/>
            <w:r>
              <w:rPr>
                <w:rFonts w:ascii="Noto Sans CJK TC" w:hAnsi="Noto Sans CJK TC" w:eastAsia="Noto Sans CJK TC"/>
                <w:b w:val="0"/>
                <w:sz w:val="15"/>
              </w:rPr>
              <w:t>S04</w:t>
            </w:r>
          </w:p>
        </w:tc>
        <w:tc>
          <w:tcPr>
            <w:tcW w:type="dxa" w:w="1700"/>
            <w:vAlign w:val="center"/>
          </w:tcPr>
          <w:p>
            <w:r/>
            <w:r>
              <w:rPr>
                <w:rFonts w:ascii="Noto Sans CJK TC" w:hAnsi="Noto Sans CJK TC" w:eastAsia="Noto Sans CJK TC"/>
                <w:b w:val="0"/>
                <w:sz w:val="15"/>
              </w:rPr>
              <w:t>臺灣原住民族事典｜大庄事件</w:t>
            </w:r>
          </w:p>
        </w:tc>
        <w:tc>
          <w:tcPr>
            <w:tcW w:type="dxa" w:w="1700"/>
            <w:vAlign w:val="center"/>
          </w:tcPr>
          <w:p>
            <w:r/>
            <w:r>
              <w:rPr>
                <w:rFonts w:ascii="Noto Sans CJK TC" w:hAnsi="Noto Sans CJK TC" w:eastAsia="Noto Sans CJK TC"/>
                <w:b w:val="0"/>
                <w:sz w:val="15"/>
              </w:rPr>
              <w:t>資料庫條目</w:t>
            </w:r>
          </w:p>
        </w:tc>
        <w:tc>
          <w:tcPr>
            <w:tcW w:type="dxa" w:w="1700"/>
            <w:vAlign w:val="center"/>
          </w:tcPr>
          <w:p>
            <w:r/>
            <w:r>
              <w:rPr>
                <w:rFonts w:ascii="Noto Sans CJK TC" w:hAnsi="Noto Sans CJK TC" w:eastAsia="Noto Sans CJK TC"/>
                <w:b w:val="0"/>
                <w:sz w:val="15"/>
              </w:rPr>
              <w:t>complete</w:t>
            </w:r>
          </w:p>
        </w:tc>
        <w:tc>
          <w:tcPr>
            <w:tcW w:type="dxa" w:w="1700"/>
            <w:vAlign w:val="center"/>
          </w:tcPr>
          <w:p>
            <w:r/>
            <w:r>
              <w:rPr>
                <w:rFonts w:ascii="Noto Sans CJK TC" w:hAnsi="Noto Sans CJK TC" w:eastAsia="Noto Sans CJK TC"/>
                <w:b w:val="0"/>
                <w:sz w:val="15"/>
              </w:rPr>
              <w:t>事件概要、名稱、背景、涉及群體與後續；作者張振岳。</w:t>
            </w:r>
          </w:p>
        </w:tc>
        <w:tc>
          <w:tcPr>
            <w:tcW w:type="dxa" w:w="1700"/>
            <w:vAlign w:val="center"/>
          </w:tcPr>
          <w:p>
            <w:r/>
            <w:r>
              <w:rPr>
                <w:rFonts w:ascii="Noto Sans CJK TC" w:hAnsi="Noto Sans CJK TC" w:eastAsia="Noto Sans CJK TC"/>
                <w:b w:val="0"/>
                <w:sz w:val="15"/>
              </w:rPr>
              <w:t>https://aborgpedia.alcd.center/detail?cat=25&amp;id=10108&amp;race=0&amp;search=&amp;writer=</w:t>
            </w:r>
          </w:p>
        </w:tc>
      </w:tr>
      <w:tr>
        <w:tc>
          <w:tcPr>
            <w:tcW w:type="dxa" w:w="1700"/>
            <w:vAlign w:val="center"/>
          </w:tcPr>
          <w:p>
            <w:r/>
            <w:r>
              <w:rPr>
                <w:rFonts w:ascii="Noto Sans CJK TC" w:hAnsi="Noto Sans CJK TC" w:eastAsia="Noto Sans CJK TC"/>
                <w:b w:val="0"/>
                <w:sz w:val="15"/>
              </w:rPr>
              <w:t>S05</w:t>
            </w:r>
          </w:p>
        </w:tc>
        <w:tc>
          <w:tcPr>
            <w:tcW w:type="dxa" w:w="1700"/>
            <w:vAlign w:val="center"/>
          </w:tcPr>
          <w:p>
            <w:r/>
            <w:r>
              <w:rPr>
                <w:rFonts w:ascii="Noto Sans CJK TC" w:hAnsi="Noto Sans CJK TC" w:eastAsia="Noto Sans CJK TC"/>
                <w:b w:val="0"/>
                <w:sz w:val="15"/>
              </w:rPr>
              <w:t>國家文化記憶庫｜大庄公學校《沿革誌》</w:t>
            </w:r>
          </w:p>
        </w:tc>
        <w:tc>
          <w:tcPr>
            <w:tcW w:type="dxa" w:w="1700"/>
            <w:vAlign w:val="center"/>
          </w:tcPr>
          <w:p>
            <w:r/>
            <w:r>
              <w:rPr>
                <w:rFonts w:ascii="Noto Sans CJK TC" w:hAnsi="Noto Sans CJK TC" w:eastAsia="Noto Sans CJK TC"/>
                <w:b w:val="0"/>
                <w:sz w:val="15"/>
              </w:rPr>
              <w:t>數位典藏</w:t>
            </w:r>
          </w:p>
        </w:tc>
        <w:tc>
          <w:tcPr>
            <w:tcW w:type="dxa" w:w="1700"/>
            <w:vAlign w:val="center"/>
          </w:tcPr>
          <w:p>
            <w:r/>
            <w:r>
              <w:rPr>
                <w:rFonts w:ascii="Noto Sans CJK TC" w:hAnsi="Noto Sans CJK TC" w:eastAsia="Noto Sans CJK TC"/>
                <w:b w:val="0"/>
                <w:sz w:val="15"/>
              </w:rPr>
              <w:t>complete</w:t>
            </w:r>
          </w:p>
        </w:tc>
        <w:tc>
          <w:tcPr>
            <w:tcW w:type="dxa" w:w="1700"/>
            <w:vAlign w:val="center"/>
          </w:tcPr>
          <w:p>
            <w:r/>
            <w:r>
              <w:rPr>
                <w:rFonts w:ascii="Noto Sans CJK TC" w:hAnsi="Noto Sans CJK TC" w:eastAsia="Noto Sans CJK TC"/>
                <w:b w:val="0"/>
                <w:sz w:val="15"/>
              </w:rPr>
              <w:t>1924 年手稿來源與事件起因描述；適合作為後設史料判讀。</w:t>
            </w:r>
          </w:p>
        </w:tc>
        <w:tc>
          <w:tcPr>
            <w:tcW w:type="dxa" w:w="1700"/>
            <w:vAlign w:val="center"/>
          </w:tcPr>
          <w:p>
            <w:r/>
            <w:r>
              <w:rPr>
                <w:rFonts w:ascii="Noto Sans CJK TC" w:hAnsi="Noto Sans CJK TC" w:eastAsia="Noto Sans CJK TC"/>
                <w:b w:val="0"/>
                <w:sz w:val="15"/>
              </w:rPr>
              <w:t>https://tcmb.culture.tw/zh-tw/detail?id=274779&amp;indexCode=Culture_Object</w:t>
            </w:r>
          </w:p>
        </w:tc>
      </w:tr>
      <w:tr>
        <w:tc>
          <w:tcPr>
            <w:tcW w:type="dxa" w:w="1700"/>
            <w:vAlign w:val="center"/>
          </w:tcPr>
          <w:p>
            <w:r/>
            <w:r>
              <w:rPr>
                <w:rFonts w:ascii="Noto Sans CJK TC" w:hAnsi="Noto Sans CJK TC" w:eastAsia="Noto Sans CJK TC"/>
                <w:b w:val="0"/>
                <w:sz w:val="15"/>
              </w:rPr>
              <w:t>S06</w:t>
            </w:r>
          </w:p>
        </w:tc>
        <w:tc>
          <w:tcPr>
            <w:tcW w:type="dxa" w:w="1700"/>
            <w:vAlign w:val="center"/>
          </w:tcPr>
          <w:p>
            <w:r/>
            <w:r>
              <w:rPr>
                <w:rFonts w:ascii="Noto Sans CJK TC" w:hAnsi="Noto Sans CJK TC" w:eastAsia="Noto Sans CJK TC"/>
                <w:b w:val="0"/>
                <w:sz w:val="15"/>
              </w:rPr>
              <w:t>國家文化記憶庫｜《沿革誌》民眾包圍卑南軍營</w:t>
            </w:r>
          </w:p>
        </w:tc>
        <w:tc>
          <w:tcPr>
            <w:tcW w:type="dxa" w:w="1700"/>
            <w:vAlign w:val="center"/>
          </w:tcPr>
          <w:p>
            <w:r/>
            <w:r>
              <w:rPr>
                <w:rFonts w:ascii="Noto Sans CJK TC" w:hAnsi="Noto Sans CJK TC" w:eastAsia="Noto Sans CJK TC"/>
                <w:b w:val="0"/>
                <w:sz w:val="15"/>
              </w:rPr>
              <w:t>數位典藏</w:t>
            </w:r>
          </w:p>
        </w:tc>
        <w:tc>
          <w:tcPr>
            <w:tcW w:type="dxa" w:w="1700"/>
            <w:vAlign w:val="center"/>
          </w:tcPr>
          <w:p>
            <w:r/>
            <w:r>
              <w:rPr>
                <w:rFonts w:ascii="Noto Sans CJK TC" w:hAnsi="Noto Sans CJK TC" w:eastAsia="Noto Sans CJK TC"/>
                <w:b w:val="0"/>
                <w:sz w:val="15"/>
              </w:rPr>
              <w:t>complete</w:t>
            </w:r>
          </w:p>
        </w:tc>
        <w:tc>
          <w:tcPr>
            <w:tcW w:type="dxa" w:w="1700"/>
            <w:vAlign w:val="center"/>
          </w:tcPr>
          <w:p>
            <w:r/>
            <w:r>
              <w:rPr>
                <w:rFonts w:ascii="Noto Sans CJK TC" w:hAnsi="Noto Sans CJK TC" w:eastAsia="Noto Sans CJK TC"/>
                <w:b w:val="0"/>
                <w:sz w:val="15"/>
              </w:rPr>
              <w:t>土地清丈、單費、侮辱婦女、南進／北向等敘述；需標示為後來記錄。</w:t>
            </w:r>
          </w:p>
        </w:tc>
        <w:tc>
          <w:tcPr>
            <w:tcW w:type="dxa" w:w="1700"/>
            <w:vAlign w:val="center"/>
          </w:tcPr>
          <w:p>
            <w:r/>
            <w:r>
              <w:rPr>
                <w:rFonts w:ascii="Noto Sans CJK TC" w:hAnsi="Noto Sans CJK TC" w:eastAsia="Noto Sans CJK TC"/>
                <w:b w:val="0"/>
                <w:sz w:val="15"/>
              </w:rPr>
              <w:t>https://tcmb.culture.tw/zh-tw/detail?id=274780&amp;indexCode=Culture_Object</w:t>
            </w:r>
          </w:p>
        </w:tc>
      </w:tr>
      <w:tr>
        <w:tc>
          <w:tcPr>
            <w:tcW w:type="dxa" w:w="1700"/>
            <w:vAlign w:val="center"/>
          </w:tcPr>
          <w:p>
            <w:r/>
            <w:r>
              <w:rPr>
                <w:rFonts w:ascii="Noto Sans CJK TC" w:hAnsi="Noto Sans CJK TC" w:eastAsia="Noto Sans CJK TC"/>
                <w:b w:val="0"/>
                <w:sz w:val="15"/>
              </w:rPr>
              <w:t>S07</w:t>
            </w:r>
          </w:p>
        </w:tc>
        <w:tc>
          <w:tcPr>
            <w:tcW w:type="dxa" w:w="1700"/>
            <w:vAlign w:val="center"/>
          </w:tcPr>
          <w:p>
            <w:r/>
            <w:r>
              <w:rPr>
                <w:rFonts w:ascii="Noto Sans CJK TC" w:hAnsi="Noto Sans CJK TC" w:eastAsia="Noto Sans CJK TC"/>
                <w:b w:val="0"/>
                <w:sz w:val="15"/>
              </w:rPr>
              <w:t>國史館臺灣文獻館｜埤南天后宮相關碑記</w:t>
            </w:r>
          </w:p>
        </w:tc>
        <w:tc>
          <w:tcPr>
            <w:tcW w:type="dxa" w:w="1700"/>
            <w:vAlign w:val="center"/>
          </w:tcPr>
          <w:p>
            <w:r/>
            <w:r>
              <w:rPr>
                <w:rFonts w:ascii="Noto Sans CJK TC" w:hAnsi="Noto Sans CJK TC" w:eastAsia="Noto Sans CJK TC"/>
                <w:b w:val="0"/>
                <w:sz w:val="15"/>
              </w:rPr>
              <w:t>官方研究／典藏說明</w:t>
            </w:r>
          </w:p>
        </w:tc>
        <w:tc>
          <w:tcPr>
            <w:tcW w:type="dxa" w:w="1700"/>
            <w:vAlign w:val="center"/>
          </w:tcPr>
          <w:p>
            <w:r/>
            <w:r>
              <w:rPr>
                <w:rFonts w:ascii="Noto Sans CJK TC" w:hAnsi="Noto Sans CJK TC" w:eastAsia="Noto Sans CJK TC"/>
                <w:b w:val="0"/>
                <w:sz w:val="15"/>
              </w:rPr>
              <w:t>complete</w:t>
            </w:r>
          </w:p>
        </w:tc>
        <w:tc>
          <w:tcPr>
            <w:tcW w:type="dxa" w:w="1700"/>
            <w:vAlign w:val="center"/>
          </w:tcPr>
          <w:p>
            <w:r/>
            <w:r>
              <w:rPr>
                <w:rFonts w:ascii="Noto Sans CJK TC" w:hAnsi="Noto Sans CJK TC" w:eastAsia="Noto Sans CJK TC"/>
                <w:b w:val="0"/>
                <w:sz w:val="15"/>
              </w:rPr>
              <w:t>1888 事件、行政背景與清廷奏議摘錄；提供官方視角。</w:t>
            </w:r>
          </w:p>
        </w:tc>
        <w:tc>
          <w:tcPr>
            <w:tcW w:type="dxa" w:w="1700"/>
            <w:vAlign w:val="center"/>
          </w:tcPr>
          <w:p>
            <w:r/>
            <w:r>
              <w:rPr>
                <w:rFonts w:ascii="Noto Sans CJK TC" w:hAnsi="Noto Sans CJK TC" w:eastAsia="Noto Sans CJK TC"/>
                <w:b w:val="0"/>
                <w:sz w:val="15"/>
              </w:rPr>
              <w:t>https://www.th.gov.tw/Epaper_Content/237/7663/</w:t>
            </w:r>
          </w:p>
        </w:tc>
      </w:tr>
      <w:tr>
        <w:tc>
          <w:tcPr>
            <w:tcW w:type="dxa" w:w="1700"/>
            <w:vAlign w:val="center"/>
          </w:tcPr>
          <w:p>
            <w:r/>
            <w:r>
              <w:rPr>
                <w:rFonts w:ascii="Noto Sans CJK TC" w:hAnsi="Noto Sans CJK TC" w:eastAsia="Noto Sans CJK TC"/>
                <w:b w:val="0"/>
                <w:sz w:val="15"/>
              </w:rPr>
              <w:t>S08</w:t>
            </w:r>
          </w:p>
        </w:tc>
        <w:tc>
          <w:tcPr>
            <w:tcW w:type="dxa" w:w="1700"/>
            <w:vAlign w:val="center"/>
          </w:tcPr>
          <w:p>
            <w:r/>
            <w:r>
              <w:rPr>
                <w:rFonts w:ascii="Noto Sans CJK TC" w:hAnsi="Noto Sans CJK TC" w:eastAsia="Noto Sans CJK TC"/>
                <w:b w:val="0"/>
                <w:sz w:val="15"/>
              </w:rPr>
              <w:t>國家文化記憶庫｜臺東天后宮靈泉井碑</w:t>
            </w:r>
          </w:p>
        </w:tc>
        <w:tc>
          <w:tcPr>
            <w:tcW w:type="dxa" w:w="1700"/>
            <w:vAlign w:val="center"/>
          </w:tcPr>
          <w:p>
            <w:r/>
            <w:r>
              <w:rPr>
                <w:rFonts w:ascii="Noto Sans CJK TC" w:hAnsi="Noto Sans CJK TC" w:eastAsia="Noto Sans CJK TC"/>
                <w:b w:val="0"/>
                <w:sz w:val="15"/>
              </w:rPr>
              <w:t>數位典藏</w:t>
            </w:r>
          </w:p>
        </w:tc>
        <w:tc>
          <w:tcPr>
            <w:tcW w:type="dxa" w:w="1700"/>
            <w:vAlign w:val="center"/>
          </w:tcPr>
          <w:p>
            <w:r/>
            <w:r>
              <w:rPr>
                <w:rFonts w:ascii="Noto Sans CJK TC" w:hAnsi="Noto Sans CJK TC" w:eastAsia="Noto Sans CJK TC"/>
                <w:b w:val="0"/>
                <w:sz w:val="15"/>
              </w:rPr>
              <w:t>complete</w:t>
            </w:r>
          </w:p>
        </w:tc>
        <w:tc>
          <w:tcPr>
            <w:tcW w:type="dxa" w:w="1700"/>
            <w:vAlign w:val="center"/>
          </w:tcPr>
          <w:p>
            <w:r/>
            <w:r>
              <w:rPr>
                <w:rFonts w:ascii="Noto Sans CJK TC" w:hAnsi="Noto Sans CJK TC" w:eastAsia="Noto Sans CJK TC"/>
                <w:b w:val="0"/>
                <w:sz w:val="15"/>
              </w:rPr>
              <w:t>事件後記憶、圍困與宗教敘事；適合討論紀念物如何選擇記憶。</w:t>
            </w:r>
          </w:p>
        </w:tc>
        <w:tc>
          <w:tcPr>
            <w:tcW w:type="dxa" w:w="1700"/>
            <w:vAlign w:val="center"/>
          </w:tcPr>
          <w:p>
            <w:r/>
            <w:r>
              <w:rPr>
                <w:rFonts w:ascii="Noto Sans CJK TC" w:hAnsi="Noto Sans CJK TC" w:eastAsia="Noto Sans CJK TC"/>
                <w:b w:val="0"/>
                <w:sz w:val="15"/>
              </w:rPr>
              <w:t>https://tcmb.culture.tw/zh-tw/detail?id=324519&amp;indexCode=Culture_Object</w:t>
            </w:r>
          </w:p>
        </w:tc>
      </w:tr>
      <w:tr>
        <w:tc>
          <w:tcPr>
            <w:tcW w:type="dxa" w:w="1700"/>
            <w:vAlign w:val="center"/>
          </w:tcPr>
          <w:p>
            <w:r/>
            <w:r>
              <w:rPr>
                <w:rFonts w:ascii="Noto Sans CJK TC" w:hAnsi="Noto Sans CJK TC" w:eastAsia="Noto Sans CJK TC"/>
                <w:b w:val="0"/>
                <w:sz w:val="15"/>
              </w:rPr>
              <w:t>S09</w:t>
            </w:r>
          </w:p>
        </w:tc>
        <w:tc>
          <w:tcPr>
            <w:tcW w:type="dxa" w:w="1700"/>
            <w:vAlign w:val="center"/>
          </w:tcPr>
          <w:p>
            <w:r/>
            <w:r>
              <w:rPr>
                <w:rFonts w:ascii="Noto Sans CJK TC" w:hAnsi="Noto Sans CJK TC" w:eastAsia="Noto Sans CJK TC"/>
                <w:b w:val="0"/>
                <w:sz w:val="15"/>
              </w:rPr>
              <w:t>原住民族委員會｜傳統領域土地調查（卑南族）</w:t>
            </w:r>
          </w:p>
        </w:tc>
        <w:tc>
          <w:tcPr>
            <w:tcW w:type="dxa" w:w="1700"/>
            <w:vAlign w:val="center"/>
          </w:tcPr>
          <w:p>
            <w:r/>
            <w:r>
              <w:rPr>
                <w:rFonts w:ascii="Noto Sans CJK TC" w:hAnsi="Noto Sans CJK TC" w:eastAsia="Noto Sans CJK TC"/>
                <w:b w:val="0"/>
                <w:sz w:val="15"/>
              </w:rPr>
              <w:t>官方 PDF</w:t>
            </w:r>
          </w:p>
        </w:tc>
        <w:tc>
          <w:tcPr>
            <w:tcW w:type="dxa" w:w="1700"/>
            <w:vAlign w:val="center"/>
          </w:tcPr>
          <w:p>
            <w:r/>
            <w:r>
              <w:rPr>
                <w:rFonts w:ascii="Noto Sans CJK TC" w:hAnsi="Noto Sans CJK TC" w:eastAsia="Noto Sans CJK TC"/>
                <w:b w:val="0"/>
                <w:sz w:val="15"/>
              </w:rPr>
              <w:t>complete</w:t>
            </w:r>
          </w:p>
        </w:tc>
        <w:tc>
          <w:tcPr>
            <w:tcW w:type="dxa" w:w="1700"/>
            <w:vAlign w:val="center"/>
          </w:tcPr>
          <w:p>
            <w:r/>
            <w:r>
              <w:rPr>
                <w:rFonts w:ascii="Noto Sans CJK TC" w:hAnsi="Noto Sans CJK TC" w:eastAsia="Noto Sans CJK TC"/>
                <w:b w:val="0"/>
                <w:sz w:val="15"/>
              </w:rPr>
              <w:t>確認呂家望社（Rikavon/Likavon）與今卑南鄉利嘉村對應。</w:t>
            </w:r>
          </w:p>
        </w:tc>
        <w:tc>
          <w:tcPr>
            <w:tcW w:type="dxa" w:w="1700"/>
            <w:vAlign w:val="center"/>
          </w:tcPr>
          <w:p>
            <w:r/>
            <w:r>
              <w:rPr>
                <w:rFonts w:ascii="Noto Sans CJK TC" w:hAnsi="Noto Sans CJK TC" w:eastAsia="Noto Sans CJK TC"/>
                <w:b w:val="0"/>
                <w:sz w:val="15"/>
              </w:rPr>
              <w:t>https://www.cip.gov.tw/data/news/202107/T-67063134.pdf</w:t>
            </w:r>
          </w:p>
        </w:tc>
      </w:tr>
      <w:tr>
        <w:tc>
          <w:tcPr>
            <w:tcW w:type="dxa" w:w="1700"/>
            <w:vAlign w:val="center"/>
          </w:tcPr>
          <w:p>
            <w:r/>
            <w:r>
              <w:rPr>
                <w:rFonts w:ascii="Noto Sans CJK TC" w:hAnsi="Noto Sans CJK TC" w:eastAsia="Noto Sans CJK TC"/>
                <w:b w:val="0"/>
                <w:sz w:val="15"/>
              </w:rPr>
              <w:t>S10</w:t>
            </w:r>
          </w:p>
        </w:tc>
        <w:tc>
          <w:tcPr>
            <w:tcW w:type="dxa" w:w="1700"/>
            <w:vAlign w:val="center"/>
          </w:tcPr>
          <w:p>
            <w:r/>
            <w:r>
              <w:rPr>
                <w:rFonts w:ascii="Noto Sans CJK TC" w:hAnsi="Noto Sans CJK TC" w:eastAsia="Noto Sans CJK TC"/>
                <w:b w:val="0"/>
                <w:sz w:val="15"/>
              </w:rPr>
              <w:t>國教院｜國語文領域課程綱要</w:t>
            </w:r>
          </w:p>
        </w:tc>
        <w:tc>
          <w:tcPr>
            <w:tcW w:type="dxa" w:w="1700"/>
            <w:vAlign w:val="center"/>
          </w:tcPr>
          <w:p>
            <w:r/>
            <w:r>
              <w:rPr>
                <w:rFonts w:ascii="Noto Sans CJK TC" w:hAnsi="Noto Sans CJK TC" w:eastAsia="Noto Sans CJK TC"/>
                <w:b w:val="0"/>
                <w:sz w:val="15"/>
              </w:rPr>
              <w:t>官方課綱</w:t>
            </w:r>
          </w:p>
        </w:tc>
        <w:tc>
          <w:tcPr>
            <w:tcW w:type="dxa" w:w="1700"/>
            <w:vAlign w:val="center"/>
          </w:tcPr>
          <w:p>
            <w:r/>
            <w:r>
              <w:rPr>
                <w:rFonts w:ascii="Noto Sans CJK TC" w:hAnsi="Noto Sans CJK TC" w:eastAsia="Noto Sans CJK TC"/>
                <w:b w:val="0"/>
                <w:sz w:val="15"/>
              </w:rPr>
              <w:t>complete</w:t>
            </w:r>
          </w:p>
        </w:tc>
        <w:tc>
          <w:tcPr>
            <w:tcW w:type="dxa" w:w="1700"/>
            <w:vAlign w:val="center"/>
          </w:tcPr>
          <w:p>
            <w:r/>
            <w:r>
              <w:rPr>
                <w:rFonts w:ascii="Noto Sans CJK TC" w:hAnsi="Noto Sans CJK TC" w:eastAsia="Noto Sans CJK TC"/>
                <w:b w:val="0"/>
                <w:sz w:val="15"/>
              </w:rPr>
              <w:t>三至五學習階段學習表現、學習內容與核心素養。</w:t>
            </w:r>
          </w:p>
        </w:tc>
        <w:tc>
          <w:tcPr>
            <w:tcW w:type="dxa" w:w="1700"/>
            <w:vAlign w:val="center"/>
          </w:tcPr>
          <w:p>
            <w:r/>
            <w:r>
              <w:rPr>
                <w:rFonts w:ascii="Noto Sans CJK TC" w:hAnsi="Noto Sans CJK TC" w:eastAsia="Noto Sans CJK TC"/>
                <w:b w:val="0"/>
                <w:sz w:val="15"/>
              </w:rPr>
              <w:t>https://www.naer.edu.tw/upload/1/9/doc/1267/十二年國民基本教育課程綱要國民中小學暨普通型高級中等學校語文領域-國語文.pdf</w:t>
            </w:r>
          </w:p>
        </w:tc>
      </w:tr>
      <w:tr>
        <w:tc>
          <w:tcPr>
            <w:tcW w:type="dxa" w:w="1700"/>
            <w:vAlign w:val="center"/>
          </w:tcPr>
          <w:p>
            <w:r/>
            <w:r>
              <w:rPr>
                <w:rFonts w:ascii="Noto Sans CJK TC" w:hAnsi="Noto Sans CJK TC" w:eastAsia="Noto Sans CJK TC"/>
                <w:b w:val="0"/>
                <w:sz w:val="15"/>
              </w:rPr>
              <w:t>S11</w:t>
            </w:r>
          </w:p>
        </w:tc>
        <w:tc>
          <w:tcPr>
            <w:tcW w:type="dxa" w:w="1700"/>
            <w:vAlign w:val="center"/>
          </w:tcPr>
          <w:p>
            <w:r/>
            <w:r>
              <w:rPr>
                <w:rFonts w:ascii="Noto Sans CJK TC" w:hAnsi="Noto Sans CJK TC" w:eastAsia="Noto Sans CJK TC"/>
                <w:b w:val="0"/>
                <w:sz w:val="15"/>
              </w:rPr>
              <w:t>國教院｜社會領域課程綱要</w:t>
            </w:r>
          </w:p>
        </w:tc>
        <w:tc>
          <w:tcPr>
            <w:tcW w:type="dxa" w:w="1700"/>
            <w:vAlign w:val="center"/>
          </w:tcPr>
          <w:p>
            <w:r/>
            <w:r>
              <w:rPr>
                <w:rFonts w:ascii="Noto Sans CJK TC" w:hAnsi="Noto Sans CJK TC" w:eastAsia="Noto Sans CJK TC"/>
                <w:b w:val="0"/>
                <w:sz w:val="15"/>
              </w:rPr>
              <w:t>官方課綱</w:t>
            </w:r>
          </w:p>
        </w:tc>
        <w:tc>
          <w:tcPr>
            <w:tcW w:type="dxa" w:w="1700"/>
            <w:vAlign w:val="center"/>
          </w:tcPr>
          <w:p>
            <w:r/>
            <w:r>
              <w:rPr>
                <w:rFonts w:ascii="Noto Sans CJK TC" w:hAnsi="Noto Sans CJK TC" w:eastAsia="Noto Sans CJK TC"/>
                <w:b w:val="0"/>
                <w:sz w:val="15"/>
              </w:rPr>
              <w:t>complete</w:t>
            </w:r>
          </w:p>
        </w:tc>
        <w:tc>
          <w:tcPr>
            <w:tcW w:type="dxa" w:w="1700"/>
            <w:vAlign w:val="center"/>
          </w:tcPr>
          <w:p>
            <w:r/>
            <w:r>
              <w:rPr>
                <w:rFonts w:ascii="Noto Sans CJK TC" w:hAnsi="Noto Sans CJK TC" w:eastAsia="Noto Sans CJK TC"/>
                <w:b w:val="0"/>
                <w:sz w:val="15"/>
              </w:rPr>
              <w:t>三至五學習階段社會／歷史學習表現與內容。</w:t>
            </w:r>
          </w:p>
        </w:tc>
        <w:tc>
          <w:tcPr>
            <w:tcW w:type="dxa" w:w="1700"/>
            <w:vAlign w:val="center"/>
          </w:tcPr>
          <w:p>
            <w:r/>
            <w:r>
              <w:rPr>
                <w:rFonts w:ascii="Noto Sans CJK TC" w:hAnsi="Noto Sans CJK TC" w:eastAsia="Noto Sans CJK TC"/>
                <w:b w:val="0"/>
                <w:sz w:val="15"/>
              </w:rPr>
              <w:t>https://www.naer.edu.tw/upload/1/16/doc/819/十二年國民基本教育課程綱要國民中小學暨普通型高級中等學校-社會領域.pdf</w:t>
            </w:r>
          </w:p>
        </w:tc>
      </w:tr>
    </w:tbl>
    <w:p/>
    <w:p>
      <w:pPr>
        <w:pStyle w:val="Heading2"/>
      </w:pPr>
      <w:r>
        <w:t>1.1 證據等級</w:t>
      </w:r>
    </w:p>
    <w:tbl>
      <w:tblPr>
        <w:tblW w:type="auto" w:w="0"/>
        <w:jc w:val="center"/>
        <w:tblLayout w:type="autofit"/>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400"/>
        <w:gridCol w:w="3400"/>
        <w:gridCol w:w="3400"/>
      </w:tblGrid>
      <w:tr>
        <w:tc>
          <w:tcPr>
            <w:tcW w:type="dxa" w:w="3400"/>
            <w:vAlign w:val="center"/>
            <w:shd w:fill="E8EFF7"/>
          </w:tcPr>
          <w:p>
            <w:pPr>
              <w:jc w:val="center"/>
            </w:pPr>
            <w:r/>
            <w:r>
              <w:rPr>
                <w:rFonts w:ascii="Noto Sans CJK TC" w:hAnsi="Noto Sans CJK TC" w:eastAsia="Noto Sans CJK TC"/>
                <w:b/>
                <w:sz w:val="17"/>
              </w:rPr>
              <w:t>等級</w:t>
            </w:r>
          </w:p>
        </w:tc>
        <w:tc>
          <w:tcPr>
            <w:tcW w:type="dxa" w:w="3400"/>
            <w:vAlign w:val="center"/>
            <w:shd w:fill="E8EFF7"/>
          </w:tcPr>
          <w:p>
            <w:pPr>
              <w:jc w:val="center"/>
            </w:pPr>
            <w:r/>
            <w:r>
              <w:rPr>
                <w:rFonts w:ascii="Noto Sans CJK TC" w:hAnsi="Noto Sans CJK TC" w:eastAsia="Noto Sans CJK TC"/>
                <w:b/>
                <w:sz w:val="17"/>
              </w:rPr>
              <w:t>判定</w:t>
            </w:r>
          </w:p>
        </w:tc>
        <w:tc>
          <w:tcPr>
            <w:tcW w:type="dxa" w:w="3400"/>
            <w:vAlign w:val="center"/>
            <w:shd w:fill="E8EFF7"/>
          </w:tcPr>
          <w:p>
            <w:pPr>
              <w:jc w:val="center"/>
            </w:pPr>
            <w:r/>
            <w:r>
              <w:rPr>
                <w:rFonts w:ascii="Noto Sans CJK TC" w:hAnsi="Noto Sans CJK TC" w:eastAsia="Noto Sans CJK TC"/>
                <w:b/>
                <w:sz w:val="17"/>
              </w:rPr>
              <w:t>教材使用原則</w:t>
            </w:r>
          </w:p>
        </w:tc>
      </w:tr>
      <w:tr>
        <w:tc>
          <w:tcPr>
            <w:tcW w:type="dxa" w:w="3400"/>
            <w:vAlign w:val="center"/>
          </w:tcPr>
          <w:p>
            <w:r>
              <w:rPr>
                <w:b/>
              </w:rPr>
            </w:r>
            <w:r>
              <w:rPr>
                <w:rFonts w:ascii="Noto Sans CJK TC" w:hAnsi="Noto Sans CJK TC" w:eastAsia="Noto Sans CJK TC"/>
                <w:b w:val="0"/>
                <w:sz w:val="17"/>
              </w:rPr>
              <w:t>A｜可直接作為基礎事實</w:t>
            </w:r>
          </w:p>
        </w:tc>
        <w:tc>
          <w:tcPr>
            <w:tcW w:type="dxa" w:w="3400"/>
            <w:vAlign w:val="center"/>
          </w:tcPr>
          <w:p>
            <w:r/>
            <w:r>
              <w:rPr>
                <w:rFonts w:ascii="Noto Sans CJK TC" w:hAnsi="Noto Sans CJK TC" w:eastAsia="Noto Sans CJK TC"/>
                <w:b w:val="0"/>
                <w:sz w:val="17"/>
              </w:rPr>
              <w:t>至少一項高可信來源直接支持，且重要處有另一來源相容。</w:t>
            </w:r>
          </w:p>
        </w:tc>
        <w:tc>
          <w:tcPr>
            <w:tcW w:type="dxa" w:w="3400"/>
            <w:vAlign w:val="center"/>
          </w:tcPr>
          <w:p>
            <w:r/>
            <w:r>
              <w:rPr>
                <w:rFonts w:ascii="Noto Sans CJK TC" w:hAnsi="Noto Sans CJK TC" w:eastAsia="Noto Sans CJK TC"/>
                <w:b w:val="0"/>
                <w:sz w:val="17"/>
              </w:rPr>
              <w:t>可用陳述句，但仍保留時間、地區與名詞範圍。</w:t>
            </w:r>
          </w:p>
        </w:tc>
      </w:tr>
      <w:tr>
        <w:tc>
          <w:tcPr>
            <w:tcW w:type="dxa" w:w="3400"/>
            <w:vAlign w:val="center"/>
          </w:tcPr>
          <w:p>
            <w:r>
              <w:rPr>
                <w:b/>
              </w:rPr>
            </w:r>
            <w:r>
              <w:rPr>
                <w:rFonts w:ascii="Noto Sans CJK TC" w:hAnsi="Noto Sans CJK TC" w:eastAsia="Noto Sans CJK TC"/>
                <w:b w:val="0"/>
                <w:sz w:val="17"/>
              </w:rPr>
              <w:t>B｜來源所述</w:t>
            </w:r>
          </w:p>
        </w:tc>
        <w:tc>
          <w:tcPr>
            <w:tcW w:type="dxa" w:w="3400"/>
            <w:vAlign w:val="center"/>
          </w:tcPr>
          <w:p>
            <w:r/>
            <w:r>
              <w:rPr>
                <w:rFonts w:ascii="Noto Sans CJK TC" w:hAnsi="Noto Sans CJK TC" w:eastAsia="Noto Sans CJK TC"/>
                <w:b w:val="0"/>
                <w:sz w:val="17"/>
              </w:rPr>
              <w:t>某一來源清楚記載，但其他來源未充分交叉確認，或屬較晚記錄。</w:t>
            </w:r>
          </w:p>
        </w:tc>
        <w:tc>
          <w:tcPr>
            <w:tcW w:type="dxa" w:w="3400"/>
            <w:vAlign w:val="center"/>
          </w:tcPr>
          <w:p>
            <w:r/>
            <w:r>
              <w:rPr>
                <w:rFonts w:ascii="Noto Sans CJK TC" w:hAnsi="Noto Sans CJK TC" w:eastAsia="Noto Sans CJK TC"/>
                <w:b w:val="0"/>
                <w:sz w:val="17"/>
              </w:rPr>
              <w:t>使用「某來源記載／描述」；不可寫成全體共識。</w:t>
            </w:r>
          </w:p>
        </w:tc>
      </w:tr>
      <w:tr>
        <w:tc>
          <w:tcPr>
            <w:tcW w:type="dxa" w:w="3400"/>
            <w:vAlign w:val="center"/>
          </w:tcPr>
          <w:p>
            <w:r>
              <w:rPr>
                <w:b/>
              </w:rPr>
            </w:r>
            <w:r>
              <w:rPr>
                <w:rFonts w:ascii="Noto Sans CJK TC" w:hAnsi="Noto Sans CJK TC" w:eastAsia="Noto Sans CJK TC"/>
                <w:b w:val="0"/>
                <w:sz w:val="17"/>
              </w:rPr>
              <w:t>C｜詮釋／策展框架</w:t>
            </w:r>
          </w:p>
        </w:tc>
        <w:tc>
          <w:tcPr>
            <w:tcW w:type="dxa" w:w="3400"/>
            <w:vAlign w:val="center"/>
          </w:tcPr>
          <w:p>
            <w:r/>
            <w:r>
              <w:rPr>
                <w:rFonts w:ascii="Noto Sans CJK TC" w:hAnsi="Noto Sans CJK TC" w:eastAsia="Noto Sans CJK TC"/>
                <w:b w:val="0"/>
                <w:sz w:val="17"/>
              </w:rPr>
              <w:t>策展者、作者或教材設計者的問題意識與解讀。</w:t>
            </w:r>
          </w:p>
        </w:tc>
        <w:tc>
          <w:tcPr>
            <w:tcW w:type="dxa" w:w="3400"/>
            <w:vAlign w:val="center"/>
          </w:tcPr>
          <w:p>
            <w:r/>
            <w:r>
              <w:rPr>
                <w:rFonts w:ascii="Noto Sans CJK TC" w:hAnsi="Noto Sans CJK TC" w:eastAsia="Noto Sans CJK TC"/>
                <w:b w:val="0"/>
                <w:sz w:val="17"/>
              </w:rPr>
              <w:t>標示為詮釋；適合作討論，不作史實答案。</w:t>
            </w:r>
          </w:p>
        </w:tc>
      </w:tr>
      <w:tr>
        <w:tc>
          <w:tcPr>
            <w:tcW w:type="dxa" w:w="3400"/>
            <w:vAlign w:val="center"/>
          </w:tcPr>
          <w:p>
            <w:r>
              <w:rPr>
                <w:b/>
              </w:rPr>
            </w:r>
            <w:r>
              <w:rPr>
                <w:rFonts w:ascii="Noto Sans CJK TC" w:hAnsi="Noto Sans CJK TC" w:eastAsia="Noto Sans CJK TC"/>
                <w:b w:val="0"/>
                <w:sz w:val="17"/>
              </w:rPr>
              <w:t>D｜待確認／衝突</w:t>
            </w:r>
          </w:p>
        </w:tc>
        <w:tc>
          <w:tcPr>
            <w:tcW w:type="dxa" w:w="3400"/>
            <w:vAlign w:val="center"/>
          </w:tcPr>
          <w:p>
            <w:r/>
            <w:r>
              <w:rPr>
                <w:rFonts w:ascii="Noto Sans CJK TC" w:hAnsi="Noto Sans CJK TC" w:eastAsia="Noto Sans CJK TC"/>
                <w:b w:val="0"/>
                <w:sz w:val="17"/>
              </w:rPr>
              <w:t>日期、人名、數量、因果等來源互異。</w:t>
            </w:r>
          </w:p>
        </w:tc>
        <w:tc>
          <w:tcPr>
            <w:tcW w:type="dxa" w:w="3400"/>
            <w:vAlign w:val="center"/>
          </w:tcPr>
          <w:p>
            <w:r/>
            <w:r>
              <w:rPr>
                <w:rFonts w:ascii="Noto Sans CJK TC" w:hAnsi="Noto Sans CJK TC" w:eastAsia="Noto Sans CJK TC"/>
                <w:b w:val="0"/>
                <w:sz w:val="17"/>
              </w:rPr>
              <w:t>不設唯一正答；先列差異，待原始資料核對。</w:t>
            </w:r>
          </w:p>
        </w:tc>
      </w:tr>
    </w:tbl>
    <w:p/>
    <w:p>
      <w:pPr>
        <w:pStyle w:val="Heading1"/>
      </w:pPr>
      <w:r>
        <w:t>2. 教育內容主稿｜歷史與策展核心</w:t>
      </w:r>
    </w:p>
    <w:p>
      <w:pPr>
        <w:pStyle w:val="Heading2"/>
      </w:pPr>
      <w:r>
        <w:t>2.1 核心問題</w:t>
      </w:r>
    </w:p>
    <w:p>
      <w:pPr>
        <w:pStyle w:val="ListNumber"/>
      </w:pPr>
      <w:r>
        <w:rPr>
          <w:rFonts w:ascii="Noto Sans CJK TC" w:hAnsi="Noto Sans CJK TC" w:eastAsia="Noto Sans CJK TC"/>
          <w:sz w:val="20"/>
        </w:rPr>
        <w:t>我們如何知道 1888 年發生了什麼？</w:t>
      </w:r>
    </w:p>
    <w:p>
      <w:pPr>
        <w:pStyle w:val="ListNumber"/>
      </w:pPr>
      <w:r>
        <w:rPr>
          <w:rFonts w:ascii="Noto Sans CJK TC" w:hAnsi="Noto Sans CJK TC" w:eastAsia="Noto Sans CJK TC"/>
          <w:sz w:val="20"/>
        </w:rPr>
        <w:t>同一事件為何會有不同名稱、不同敘述與不同責任歸因？</w:t>
      </w:r>
    </w:p>
    <w:p>
      <w:pPr>
        <w:pStyle w:val="ListNumber"/>
      </w:pPr>
      <w:r>
        <w:rPr>
          <w:rFonts w:ascii="Noto Sans CJK TC" w:hAnsi="Noto Sans CJK TC" w:eastAsia="Noto Sans CJK TC"/>
          <w:sz w:val="20"/>
        </w:rPr>
        <w:t>一份官方紀錄、一份後來的地方手稿、一座紀念碑，各自能告訴我們什麼，又不能告訴我們什麼？</w:t>
      </w:r>
    </w:p>
    <w:p>
      <w:pPr>
        <w:pStyle w:val="ListNumber"/>
      </w:pPr>
      <w:r>
        <w:rPr>
          <w:rFonts w:ascii="Noto Sans CJK TC" w:hAnsi="Noto Sans CJK TC" w:eastAsia="Noto Sans CJK TC"/>
          <w:sz w:val="20"/>
        </w:rPr>
        <w:t>當某些人的聲音沒有被文字留下時，後人能否替他們說話？界線在哪裡？</w:t>
      </w:r>
    </w:p>
    <w:p>
      <w:pPr>
        <w:pStyle w:val="ListNumber"/>
      </w:pPr>
      <w:r>
        <w:rPr>
          <w:rFonts w:ascii="Noto Sans CJK TC" w:hAnsi="Noto Sans CJK TC" w:eastAsia="Noto Sans CJK TC"/>
          <w:sz w:val="20"/>
        </w:rPr>
        <w:t>文學與策展可以如何補出『可感受的歷史』，又如何避免把想像冒充成史實？</w:t>
      </w:r>
    </w:p>
    <w:p>
      <w:pPr>
        <w:pStyle w:val="Heading2"/>
      </w:pPr>
      <w:r>
        <w:t>2.2 核心概念</w:t>
      </w:r>
    </w:p>
    <w:tbl>
      <w:tblPr>
        <w:tblW w:type="auto" w:w="0"/>
        <w:jc w:val="center"/>
        <w:tblLayout w:type="autofit"/>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400"/>
        <w:gridCol w:w="3400"/>
        <w:gridCol w:w="3400"/>
      </w:tblGrid>
      <w:tr>
        <w:tc>
          <w:tcPr>
            <w:tcW w:type="dxa" w:w="3400"/>
            <w:vAlign w:val="center"/>
            <w:shd w:fill="E8EFF7"/>
          </w:tcPr>
          <w:p>
            <w:pPr>
              <w:jc w:val="center"/>
            </w:pPr>
            <w:r/>
            <w:r>
              <w:rPr>
                <w:rFonts w:ascii="Noto Sans CJK TC" w:hAnsi="Noto Sans CJK TC" w:eastAsia="Noto Sans CJK TC"/>
                <w:b/>
                <w:sz w:val="17"/>
              </w:rPr>
              <w:t>概念</w:t>
            </w:r>
          </w:p>
        </w:tc>
        <w:tc>
          <w:tcPr>
            <w:tcW w:type="dxa" w:w="3400"/>
            <w:vAlign w:val="center"/>
            <w:shd w:fill="E8EFF7"/>
          </w:tcPr>
          <w:p>
            <w:pPr>
              <w:jc w:val="center"/>
            </w:pPr>
            <w:r/>
            <w:r>
              <w:rPr>
                <w:rFonts w:ascii="Noto Sans CJK TC" w:hAnsi="Noto Sans CJK TC" w:eastAsia="Noto Sans CJK TC"/>
                <w:b/>
                <w:sz w:val="17"/>
              </w:rPr>
              <w:t>工作定義</w:t>
            </w:r>
          </w:p>
        </w:tc>
        <w:tc>
          <w:tcPr>
            <w:tcW w:type="dxa" w:w="3400"/>
            <w:vAlign w:val="center"/>
            <w:shd w:fill="E8EFF7"/>
          </w:tcPr>
          <w:p>
            <w:pPr>
              <w:jc w:val="center"/>
            </w:pPr>
            <w:r/>
            <w:r>
              <w:rPr>
                <w:rFonts w:ascii="Noto Sans CJK TC" w:hAnsi="Noto Sans CJK TC" w:eastAsia="Noto Sans CJK TC"/>
                <w:b/>
                <w:sz w:val="17"/>
              </w:rPr>
              <w:t>建議階段</w:t>
            </w:r>
          </w:p>
        </w:tc>
      </w:tr>
      <w:tr>
        <w:tc>
          <w:tcPr>
            <w:tcW w:type="dxa" w:w="3400"/>
            <w:vAlign w:val="center"/>
          </w:tcPr>
          <w:p>
            <w:r>
              <w:rPr>
                <w:b/>
              </w:rPr>
            </w:r>
            <w:r>
              <w:rPr>
                <w:rFonts w:ascii="Noto Sans CJK TC" w:hAnsi="Noto Sans CJK TC" w:eastAsia="Noto Sans CJK TC"/>
                <w:b w:val="0"/>
                <w:sz w:val="17"/>
              </w:rPr>
              <w:t>歷史事實</w:t>
            </w:r>
          </w:p>
        </w:tc>
        <w:tc>
          <w:tcPr>
            <w:tcW w:type="dxa" w:w="3400"/>
            <w:vAlign w:val="center"/>
          </w:tcPr>
          <w:p>
            <w:r/>
            <w:r>
              <w:rPr>
                <w:rFonts w:ascii="Noto Sans CJK TC" w:hAnsi="Noto Sans CJK TC" w:eastAsia="Noto Sans CJK TC"/>
                <w:b w:val="0"/>
                <w:sz w:val="17"/>
              </w:rPr>
              <w:t>可由資料確認的事件、時間、地點、行動等；仍須說明資料範圍。</w:t>
            </w:r>
          </w:p>
        </w:tc>
        <w:tc>
          <w:tcPr>
            <w:tcW w:type="dxa" w:w="3400"/>
            <w:vAlign w:val="center"/>
          </w:tcPr>
          <w:p>
            <w:r/>
            <w:r>
              <w:rPr>
                <w:rFonts w:ascii="Noto Sans CJK TC" w:hAnsi="Noto Sans CJK TC" w:eastAsia="Noto Sans CJK TC"/>
                <w:b w:val="0"/>
                <w:sz w:val="17"/>
              </w:rPr>
              <w:t>三階段</w:t>
            </w:r>
          </w:p>
        </w:tc>
      </w:tr>
      <w:tr>
        <w:tc>
          <w:tcPr>
            <w:tcW w:type="dxa" w:w="3400"/>
            <w:vAlign w:val="center"/>
          </w:tcPr>
          <w:p>
            <w:r>
              <w:rPr>
                <w:b/>
              </w:rPr>
            </w:r>
            <w:r>
              <w:rPr>
                <w:rFonts w:ascii="Noto Sans CJK TC" w:hAnsi="Noto Sans CJK TC" w:eastAsia="Noto Sans CJK TC"/>
                <w:b w:val="0"/>
                <w:sz w:val="17"/>
              </w:rPr>
              <w:t>史料／來源</w:t>
            </w:r>
          </w:p>
        </w:tc>
        <w:tc>
          <w:tcPr>
            <w:tcW w:type="dxa" w:w="3400"/>
            <w:vAlign w:val="center"/>
          </w:tcPr>
          <w:p>
            <w:r/>
            <w:r>
              <w:rPr>
                <w:rFonts w:ascii="Noto Sans CJK TC" w:hAnsi="Noto Sans CJK TC" w:eastAsia="Noto Sans CJK TC"/>
                <w:b w:val="0"/>
                <w:sz w:val="17"/>
              </w:rPr>
              <w:t>由特定人、機構在特定時間與目的下產生的紀錄或物件。</w:t>
            </w:r>
          </w:p>
        </w:tc>
        <w:tc>
          <w:tcPr>
            <w:tcW w:type="dxa" w:w="3400"/>
            <w:vAlign w:val="center"/>
          </w:tcPr>
          <w:p>
            <w:r/>
            <w:r>
              <w:rPr>
                <w:rFonts w:ascii="Noto Sans CJK TC" w:hAnsi="Noto Sans CJK TC" w:eastAsia="Noto Sans CJK TC"/>
                <w:b w:val="0"/>
                <w:sz w:val="17"/>
              </w:rPr>
              <w:t>三階段</w:t>
            </w:r>
          </w:p>
        </w:tc>
      </w:tr>
      <w:tr>
        <w:tc>
          <w:tcPr>
            <w:tcW w:type="dxa" w:w="3400"/>
            <w:vAlign w:val="center"/>
          </w:tcPr>
          <w:p>
            <w:r>
              <w:rPr>
                <w:b/>
              </w:rPr>
            </w:r>
            <w:r>
              <w:rPr>
                <w:rFonts w:ascii="Noto Sans CJK TC" w:hAnsi="Noto Sans CJK TC" w:eastAsia="Noto Sans CJK TC"/>
                <w:b w:val="0"/>
                <w:sz w:val="17"/>
              </w:rPr>
              <w:t>觀點與立場</w:t>
            </w:r>
          </w:p>
        </w:tc>
        <w:tc>
          <w:tcPr>
            <w:tcW w:type="dxa" w:w="3400"/>
            <w:vAlign w:val="center"/>
          </w:tcPr>
          <w:p>
            <w:r/>
            <w:r>
              <w:rPr>
                <w:rFonts w:ascii="Noto Sans CJK TC" w:hAnsi="Noto Sans CJK TC" w:eastAsia="Noto Sans CJK TC"/>
                <w:b w:val="0"/>
                <w:sz w:val="17"/>
              </w:rPr>
              <w:t>來源中的用詞、選擇、沉默與價值判斷會影響呈現。</w:t>
            </w:r>
          </w:p>
        </w:tc>
        <w:tc>
          <w:tcPr>
            <w:tcW w:type="dxa" w:w="3400"/>
            <w:vAlign w:val="center"/>
          </w:tcPr>
          <w:p>
            <w:r/>
            <w:r>
              <w:rPr>
                <w:rFonts w:ascii="Noto Sans CJK TC" w:hAnsi="Noto Sans CJK TC" w:eastAsia="Noto Sans CJK TC"/>
                <w:b w:val="0"/>
                <w:sz w:val="17"/>
              </w:rPr>
              <w:t>國小以上</w:t>
            </w:r>
          </w:p>
        </w:tc>
      </w:tr>
      <w:tr>
        <w:tc>
          <w:tcPr>
            <w:tcW w:type="dxa" w:w="3400"/>
            <w:vAlign w:val="center"/>
          </w:tcPr>
          <w:p>
            <w:r>
              <w:rPr>
                <w:b/>
              </w:rPr>
            </w:r>
            <w:r>
              <w:rPr>
                <w:rFonts w:ascii="Noto Sans CJK TC" w:hAnsi="Noto Sans CJK TC" w:eastAsia="Noto Sans CJK TC"/>
                <w:b w:val="0"/>
                <w:sz w:val="17"/>
              </w:rPr>
              <w:t>歷史解釋</w:t>
            </w:r>
          </w:p>
        </w:tc>
        <w:tc>
          <w:tcPr>
            <w:tcW w:type="dxa" w:w="3400"/>
            <w:vAlign w:val="center"/>
          </w:tcPr>
          <w:p>
            <w:r/>
            <w:r>
              <w:rPr>
                <w:rFonts w:ascii="Noto Sans CJK TC" w:hAnsi="Noto Sans CJK TC" w:eastAsia="Noto Sans CJK TC"/>
                <w:b w:val="0"/>
                <w:sz w:val="17"/>
              </w:rPr>
              <w:t>研究者依證據與問題意識形成的說明，不等於原始資料本身。</w:t>
            </w:r>
          </w:p>
        </w:tc>
        <w:tc>
          <w:tcPr>
            <w:tcW w:type="dxa" w:w="3400"/>
            <w:vAlign w:val="center"/>
          </w:tcPr>
          <w:p>
            <w:r/>
            <w:r>
              <w:rPr>
                <w:rFonts w:ascii="Noto Sans CJK TC" w:hAnsi="Noto Sans CJK TC" w:eastAsia="Noto Sans CJK TC"/>
                <w:b w:val="0"/>
                <w:sz w:val="17"/>
              </w:rPr>
              <w:t>國中以上</w:t>
            </w:r>
          </w:p>
        </w:tc>
      </w:tr>
      <w:tr>
        <w:tc>
          <w:tcPr>
            <w:tcW w:type="dxa" w:w="3400"/>
            <w:vAlign w:val="center"/>
          </w:tcPr>
          <w:p>
            <w:r>
              <w:rPr>
                <w:b/>
              </w:rPr>
            </w:r>
            <w:r>
              <w:rPr>
                <w:rFonts w:ascii="Noto Sans CJK TC" w:hAnsi="Noto Sans CJK TC" w:eastAsia="Noto Sans CJK TC"/>
                <w:b w:val="0"/>
                <w:sz w:val="17"/>
              </w:rPr>
              <w:t>史料生成背景</w:t>
            </w:r>
          </w:p>
        </w:tc>
        <w:tc>
          <w:tcPr>
            <w:tcW w:type="dxa" w:w="3400"/>
            <w:vAlign w:val="center"/>
          </w:tcPr>
          <w:p>
            <w:r/>
            <w:r>
              <w:rPr>
                <w:rFonts w:ascii="Noto Sans CJK TC" w:hAnsi="Noto Sans CJK TC" w:eastAsia="Noto Sans CJK TC"/>
                <w:b w:val="0"/>
                <w:sz w:val="17"/>
              </w:rPr>
              <w:t>誰製作、何時製作、為何製作、給誰看，會限制資料能回答的問題。</w:t>
            </w:r>
          </w:p>
        </w:tc>
        <w:tc>
          <w:tcPr>
            <w:tcW w:type="dxa" w:w="3400"/>
            <w:vAlign w:val="center"/>
          </w:tcPr>
          <w:p>
            <w:r/>
            <w:r>
              <w:rPr>
                <w:rFonts w:ascii="Noto Sans CJK TC" w:hAnsi="Noto Sans CJK TC" w:eastAsia="Noto Sans CJK TC"/>
                <w:b w:val="0"/>
                <w:sz w:val="17"/>
              </w:rPr>
              <w:t>高中重點</w:t>
            </w:r>
          </w:p>
        </w:tc>
      </w:tr>
      <w:tr>
        <w:tc>
          <w:tcPr>
            <w:tcW w:type="dxa" w:w="3400"/>
            <w:vAlign w:val="center"/>
          </w:tcPr>
          <w:p>
            <w:r>
              <w:rPr>
                <w:b/>
              </w:rPr>
            </w:r>
            <w:r>
              <w:rPr>
                <w:rFonts w:ascii="Noto Sans CJK TC" w:hAnsi="Noto Sans CJK TC" w:eastAsia="Noto Sans CJK TC"/>
                <w:b w:val="0"/>
                <w:sz w:val="17"/>
              </w:rPr>
              <w:t>命名</w:t>
            </w:r>
          </w:p>
        </w:tc>
        <w:tc>
          <w:tcPr>
            <w:tcW w:type="dxa" w:w="3400"/>
            <w:vAlign w:val="center"/>
          </w:tcPr>
          <w:p>
            <w:r/>
            <w:r>
              <w:rPr>
                <w:rFonts w:ascii="Noto Sans CJK TC" w:hAnsi="Noto Sans CJK TC" w:eastAsia="Noto Sans CJK TC"/>
                <w:b w:val="0"/>
                <w:sz w:val="17"/>
              </w:rPr>
              <w:t>「大庄事件」「呂家望事件」等名稱會把注意力放在不同地點、群體或責任框架。</w:t>
            </w:r>
          </w:p>
        </w:tc>
        <w:tc>
          <w:tcPr>
            <w:tcW w:type="dxa" w:w="3400"/>
            <w:vAlign w:val="center"/>
          </w:tcPr>
          <w:p>
            <w:r/>
            <w:r>
              <w:rPr>
                <w:rFonts w:ascii="Noto Sans CJK TC" w:hAnsi="Noto Sans CJK TC" w:eastAsia="Noto Sans CJK TC"/>
                <w:b w:val="0"/>
                <w:sz w:val="17"/>
              </w:rPr>
              <w:t>三階段</w:t>
            </w:r>
          </w:p>
        </w:tc>
      </w:tr>
      <w:tr>
        <w:tc>
          <w:tcPr>
            <w:tcW w:type="dxa" w:w="3400"/>
            <w:vAlign w:val="center"/>
          </w:tcPr>
          <w:p>
            <w:r>
              <w:rPr>
                <w:b/>
              </w:rPr>
            </w:r>
            <w:r>
              <w:rPr>
                <w:rFonts w:ascii="Noto Sans CJK TC" w:hAnsi="Noto Sans CJK TC" w:eastAsia="Noto Sans CJK TC"/>
                <w:b w:val="0"/>
                <w:sz w:val="17"/>
              </w:rPr>
              <w:t>沉默／缺席</w:t>
            </w:r>
          </w:p>
        </w:tc>
        <w:tc>
          <w:tcPr>
            <w:tcW w:type="dxa" w:w="3400"/>
            <w:vAlign w:val="center"/>
          </w:tcPr>
          <w:p>
            <w:r/>
            <w:r>
              <w:rPr>
                <w:rFonts w:ascii="Noto Sans CJK TC" w:hAnsi="Noto Sans CJK TC" w:eastAsia="Noto Sans CJK TC"/>
                <w:b w:val="0"/>
                <w:sz w:val="17"/>
              </w:rPr>
              <w:t>未留下文字不等於沒有經驗；但缺少證據也不能任意填補。</w:t>
            </w:r>
          </w:p>
        </w:tc>
        <w:tc>
          <w:tcPr>
            <w:tcW w:type="dxa" w:w="3400"/>
            <w:vAlign w:val="center"/>
          </w:tcPr>
          <w:p>
            <w:r/>
            <w:r>
              <w:rPr>
                <w:rFonts w:ascii="Noto Sans CJK TC" w:hAnsi="Noto Sans CJK TC" w:eastAsia="Noto Sans CJK TC"/>
                <w:b w:val="0"/>
                <w:sz w:val="17"/>
              </w:rPr>
              <w:t>國中以上</w:t>
            </w:r>
          </w:p>
        </w:tc>
      </w:tr>
      <w:tr>
        <w:tc>
          <w:tcPr>
            <w:tcW w:type="dxa" w:w="3400"/>
            <w:vAlign w:val="center"/>
          </w:tcPr>
          <w:p>
            <w:r>
              <w:rPr>
                <w:b/>
              </w:rPr>
            </w:r>
            <w:r>
              <w:rPr>
                <w:rFonts w:ascii="Noto Sans CJK TC" w:hAnsi="Noto Sans CJK TC" w:eastAsia="Noto Sans CJK TC"/>
                <w:b w:val="0"/>
                <w:sz w:val="17"/>
              </w:rPr>
              <w:t>歷史小說／策展詮釋</w:t>
            </w:r>
          </w:p>
        </w:tc>
        <w:tc>
          <w:tcPr>
            <w:tcW w:type="dxa" w:w="3400"/>
            <w:vAlign w:val="center"/>
          </w:tcPr>
          <w:p>
            <w:r/>
            <w:r>
              <w:rPr>
                <w:rFonts w:ascii="Noto Sans CJK TC" w:hAnsi="Noto Sans CJK TC" w:eastAsia="Noto Sans CJK TC"/>
                <w:b w:val="0"/>
                <w:sz w:val="17"/>
              </w:rPr>
              <w:t>以研究為基礎進行敘事轉化，仍需區分可考史實與創作。</w:t>
            </w:r>
          </w:p>
        </w:tc>
        <w:tc>
          <w:tcPr>
            <w:tcW w:type="dxa" w:w="3400"/>
            <w:vAlign w:val="center"/>
          </w:tcPr>
          <w:p>
            <w:r/>
            <w:r>
              <w:rPr>
                <w:rFonts w:ascii="Noto Sans CJK TC" w:hAnsi="Noto Sans CJK TC" w:eastAsia="Noto Sans CJK TC"/>
                <w:b w:val="0"/>
                <w:sz w:val="17"/>
              </w:rPr>
              <w:t>三階段分級</w:t>
            </w:r>
          </w:p>
        </w:tc>
      </w:tr>
    </w:tbl>
    <w:p/>
    <w:p>
      <w:pPr>
        <w:pStyle w:val="Heading2"/>
      </w:pPr>
      <w:r>
        <w:t>2.3 可穩定使用的歷史基線</w:t>
      </w:r>
    </w:p>
    <w:tbl>
      <w:tblPr>
        <w:tblW w:type="auto" w:w="0"/>
        <w:jc w:val="center"/>
        <w:tblLayout w:type="autofit"/>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040"/>
        <w:gridCol w:w="2040"/>
        <w:gridCol w:w="2040"/>
        <w:gridCol w:w="2040"/>
        <w:gridCol w:w="2040"/>
      </w:tblGrid>
      <w:tr>
        <w:tc>
          <w:tcPr>
            <w:tcW w:type="dxa" w:w="2040"/>
            <w:vAlign w:val="center"/>
            <w:shd w:fill="E8EFF7"/>
          </w:tcPr>
          <w:p>
            <w:pPr>
              <w:jc w:val="center"/>
            </w:pPr>
            <w:r/>
            <w:r>
              <w:rPr>
                <w:rFonts w:ascii="Noto Sans CJK TC" w:hAnsi="Noto Sans CJK TC" w:eastAsia="Noto Sans CJK TC"/>
                <w:b/>
                <w:sz w:val="17"/>
              </w:rPr>
              <w:t>ID</w:t>
            </w:r>
          </w:p>
        </w:tc>
        <w:tc>
          <w:tcPr>
            <w:tcW w:type="dxa" w:w="2040"/>
            <w:vAlign w:val="center"/>
            <w:shd w:fill="E8EFF7"/>
          </w:tcPr>
          <w:p>
            <w:pPr>
              <w:jc w:val="center"/>
            </w:pPr>
            <w:r/>
            <w:r>
              <w:rPr>
                <w:rFonts w:ascii="Noto Sans CJK TC" w:hAnsi="Noto Sans CJK TC" w:eastAsia="Noto Sans CJK TC"/>
                <w:b/>
                <w:sz w:val="17"/>
              </w:rPr>
              <w:t>內容</w:t>
            </w:r>
          </w:p>
        </w:tc>
        <w:tc>
          <w:tcPr>
            <w:tcW w:type="dxa" w:w="2040"/>
            <w:vAlign w:val="center"/>
            <w:shd w:fill="E8EFF7"/>
          </w:tcPr>
          <w:p>
            <w:pPr>
              <w:jc w:val="center"/>
            </w:pPr>
            <w:r/>
            <w:r>
              <w:rPr>
                <w:rFonts w:ascii="Noto Sans CJK TC" w:hAnsi="Noto Sans CJK TC" w:eastAsia="Noto Sans CJK TC"/>
                <w:b/>
                <w:sz w:val="17"/>
              </w:rPr>
              <w:t>等級</w:t>
            </w:r>
          </w:p>
        </w:tc>
        <w:tc>
          <w:tcPr>
            <w:tcW w:type="dxa" w:w="2040"/>
            <w:vAlign w:val="center"/>
            <w:shd w:fill="E8EFF7"/>
          </w:tcPr>
          <w:p>
            <w:pPr>
              <w:jc w:val="center"/>
            </w:pPr>
            <w:r/>
            <w:r>
              <w:rPr>
                <w:rFonts w:ascii="Noto Sans CJK TC" w:hAnsi="Noto Sans CJK TC" w:eastAsia="Noto Sans CJK TC"/>
                <w:b/>
                <w:sz w:val="17"/>
              </w:rPr>
              <w:t>依據</w:t>
            </w:r>
          </w:p>
        </w:tc>
        <w:tc>
          <w:tcPr>
            <w:tcW w:type="dxa" w:w="2040"/>
            <w:vAlign w:val="center"/>
            <w:shd w:fill="E8EFF7"/>
          </w:tcPr>
          <w:p>
            <w:pPr>
              <w:jc w:val="center"/>
            </w:pPr>
            <w:r/>
            <w:r>
              <w:rPr>
                <w:rFonts w:ascii="Noto Sans CJK TC" w:hAnsi="Noto Sans CJK TC" w:eastAsia="Noto Sans CJK TC"/>
                <w:b/>
                <w:sz w:val="17"/>
              </w:rPr>
              <w:t>教學備註</w:t>
            </w:r>
          </w:p>
        </w:tc>
      </w:tr>
      <w:tr>
        <w:tc>
          <w:tcPr>
            <w:tcW w:type="dxa" w:w="2040"/>
            <w:vAlign w:val="center"/>
          </w:tcPr>
          <w:p>
            <w:r/>
            <w:r>
              <w:rPr>
                <w:rFonts w:ascii="Noto Sans CJK TC" w:hAnsi="Noto Sans CJK TC" w:eastAsia="Noto Sans CJK TC"/>
                <w:b w:val="0"/>
                <w:sz w:val="16"/>
              </w:rPr>
              <w:t>F01</w:t>
            </w:r>
          </w:p>
        </w:tc>
        <w:tc>
          <w:tcPr>
            <w:tcW w:type="dxa" w:w="2040"/>
            <w:vAlign w:val="center"/>
          </w:tcPr>
          <w:p>
            <w:r/>
            <w:r>
              <w:rPr>
                <w:rFonts w:ascii="Noto Sans CJK TC" w:hAnsi="Noto Sans CJK TC" w:eastAsia="Noto Sans CJK TC"/>
                <w:b w:val="0"/>
                <w:sz w:val="16"/>
              </w:rPr>
              <w:t>1888（光緒14）年花東縱谷與臺東一帶發生大庄事件；不同來源亦稱呂家望事件、卑南番亂、大庄平埔番亂等。</w:t>
            </w:r>
          </w:p>
        </w:tc>
        <w:tc>
          <w:tcPr>
            <w:tcW w:type="dxa" w:w="2040"/>
            <w:vAlign w:val="center"/>
          </w:tcPr>
          <w:p>
            <w:r/>
            <w:r>
              <w:rPr>
                <w:rFonts w:ascii="Noto Sans CJK TC" w:hAnsi="Noto Sans CJK TC" w:eastAsia="Noto Sans CJK TC"/>
                <w:b w:val="0"/>
                <w:sz w:val="16"/>
              </w:rPr>
              <w:t>A</w:t>
            </w:r>
          </w:p>
        </w:tc>
        <w:tc>
          <w:tcPr>
            <w:tcW w:type="dxa" w:w="2040"/>
            <w:vAlign w:val="center"/>
          </w:tcPr>
          <w:p>
            <w:r/>
            <w:r>
              <w:rPr>
                <w:rFonts w:ascii="Noto Sans CJK TC" w:hAnsi="Noto Sans CJK TC" w:eastAsia="Noto Sans CJK TC"/>
                <w:b w:val="0"/>
                <w:sz w:val="16"/>
              </w:rPr>
              <w:t>S04/S07</w:t>
            </w:r>
          </w:p>
        </w:tc>
        <w:tc>
          <w:tcPr>
            <w:tcW w:type="dxa" w:w="2040"/>
            <w:vAlign w:val="center"/>
          </w:tcPr>
          <w:p>
            <w:r/>
            <w:r>
              <w:rPr>
                <w:rFonts w:ascii="Noto Sans CJK TC" w:hAnsi="Noto Sans CJK TC" w:eastAsia="Noto Sans CJK TC"/>
                <w:b w:val="0"/>
                <w:sz w:val="16"/>
              </w:rPr>
              <w:t>用『多種名稱』作為命名與觀點的入口。</w:t>
            </w:r>
          </w:p>
        </w:tc>
      </w:tr>
      <w:tr>
        <w:tc>
          <w:tcPr>
            <w:tcW w:type="dxa" w:w="2040"/>
            <w:vAlign w:val="center"/>
          </w:tcPr>
          <w:p>
            <w:r/>
            <w:r>
              <w:rPr>
                <w:rFonts w:ascii="Noto Sans CJK TC" w:hAnsi="Noto Sans CJK TC" w:eastAsia="Noto Sans CJK TC"/>
                <w:b w:val="0"/>
                <w:sz w:val="16"/>
              </w:rPr>
              <w:t>F02</w:t>
            </w:r>
          </w:p>
        </w:tc>
        <w:tc>
          <w:tcPr>
            <w:tcW w:type="dxa" w:w="2040"/>
            <w:vAlign w:val="center"/>
          </w:tcPr>
          <w:p>
            <w:r/>
            <w:r>
              <w:rPr>
                <w:rFonts w:ascii="Noto Sans CJK TC" w:hAnsi="Noto Sans CJK TC" w:eastAsia="Noto Sans CJK TC"/>
                <w:b w:val="0"/>
                <w:sz w:val="16"/>
              </w:rPr>
              <w:t>事件發生於清廷在臺東直隸州／後山治理與土地清丈、清賦推進的背景中。</w:t>
            </w:r>
          </w:p>
        </w:tc>
        <w:tc>
          <w:tcPr>
            <w:tcW w:type="dxa" w:w="2040"/>
            <w:vAlign w:val="center"/>
          </w:tcPr>
          <w:p>
            <w:r/>
            <w:r>
              <w:rPr>
                <w:rFonts w:ascii="Noto Sans CJK TC" w:hAnsi="Noto Sans CJK TC" w:eastAsia="Noto Sans CJK TC"/>
                <w:b w:val="0"/>
                <w:sz w:val="16"/>
              </w:rPr>
              <w:t>A</w:t>
            </w:r>
          </w:p>
        </w:tc>
        <w:tc>
          <w:tcPr>
            <w:tcW w:type="dxa" w:w="2040"/>
            <w:vAlign w:val="center"/>
          </w:tcPr>
          <w:p>
            <w:r/>
            <w:r>
              <w:rPr>
                <w:rFonts w:ascii="Noto Sans CJK TC" w:hAnsi="Noto Sans CJK TC" w:eastAsia="Noto Sans CJK TC"/>
                <w:b w:val="0"/>
                <w:sz w:val="16"/>
              </w:rPr>
              <w:t>S04/S07</w:t>
            </w:r>
          </w:p>
        </w:tc>
        <w:tc>
          <w:tcPr>
            <w:tcW w:type="dxa" w:w="2040"/>
            <w:vAlign w:val="center"/>
          </w:tcPr>
          <w:p>
            <w:r/>
            <w:r>
              <w:rPr>
                <w:rFonts w:ascii="Noto Sans CJK TC" w:hAnsi="Noto Sans CJK TC" w:eastAsia="Noto Sans CJK TC"/>
                <w:b w:val="0"/>
                <w:sz w:val="16"/>
              </w:rPr>
              <w:t>避免把背景簡化成單一稅負衝突。</w:t>
            </w:r>
          </w:p>
        </w:tc>
      </w:tr>
      <w:tr>
        <w:tc>
          <w:tcPr>
            <w:tcW w:type="dxa" w:w="2040"/>
            <w:vAlign w:val="center"/>
          </w:tcPr>
          <w:p>
            <w:r/>
            <w:r>
              <w:rPr>
                <w:rFonts w:ascii="Noto Sans CJK TC" w:hAnsi="Noto Sans CJK TC" w:eastAsia="Noto Sans CJK TC"/>
                <w:b w:val="0"/>
                <w:sz w:val="16"/>
              </w:rPr>
              <w:t>F03</w:t>
            </w:r>
          </w:p>
        </w:tc>
        <w:tc>
          <w:tcPr>
            <w:tcW w:type="dxa" w:w="2040"/>
            <w:vAlign w:val="center"/>
          </w:tcPr>
          <w:p>
            <w:r/>
            <w:r>
              <w:rPr>
                <w:rFonts w:ascii="Noto Sans CJK TC" w:hAnsi="Noto Sans CJK TC" w:eastAsia="Noto Sans CJK TC"/>
                <w:b w:val="0"/>
                <w:sz w:val="16"/>
              </w:rPr>
              <w:t>《大庄公學校沿革誌》記錄清丈單費、貨幣繳納困難、官員態度與侮辱婦女等不滿，並敘述群眾起事。</w:t>
            </w:r>
          </w:p>
        </w:tc>
        <w:tc>
          <w:tcPr>
            <w:tcW w:type="dxa" w:w="2040"/>
            <w:vAlign w:val="center"/>
          </w:tcPr>
          <w:p>
            <w:r/>
            <w:r>
              <w:rPr>
                <w:rFonts w:ascii="Noto Sans CJK TC" w:hAnsi="Noto Sans CJK TC" w:eastAsia="Noto Sans CJK TC"/>
                <w:b w:val="0"/>
                <w:sz w:val="16"/>
              </w:rPr>
              <w:t>B</w:t>
            </w:r>
          </w:p>
        </w:tc>
        <w:tc>
          <w:tcPr>
            <w:tcW w:type="dxa" w:w="2040"/>
            <w:vAlign w:val="center"/>
          </w:tcPr>
          <w:p>
            <w:r/>
            <w:r>
              <w:rPr>
                <w:rFonts w:ascii="Noto Sans CJK TC" w:hAnsi="Noto Sans CJK TC" w:eastAsia="Noto Sans CJK TC"/>
                <w:b w:val="0"/>
                <w:sz w:val="16"/>
              </w:rPr>
              <w:t>S05/S06</w:t>
            </w:r>
          </w:p>
        </w:tc>
        <w:tc>
          <w:tcPr>
            <w:tcW w:type="dxa" w:w="2040"/>
            <w:vAlign w:val="center"/>
          </w:tcPr>
          <w:p>
            <w:r/>
            <w:r>
              <w:rPr>
                <w:rFonts w:ascii="Noto Sans CJK TC" w:hAnsi="Noto Sans CJK TC" w:eastAsia="Noto Sans CJK TC"/>
                <w:b w:val="0"/>
                <w:sz w:val="16"/>
              </w:rPr>
              <w:t>必須說『沿革誌記載』，不直接宣稱唯一原因。</w:t>
            </w:r>
          </w:p>
        </w:tc>
      </w:tr>
      <w:tr>
        <w:tc>
          <w:tcPr>
            <w:tcW w:type="dxa" w:w="2040"/>
            <w:vAlign w:val="center"/>
          </w:tcPr>
          <w:p>
            <w:r/>
            <w:r>
              <w:rPr>
                <w:rFonts w:ascii="Noto Sans CJK TC" w:hAnsi="Noto Sans CJK TC" w:eastAsia="Noto Sans CJK TC"/>
                <w:b w:val="0"/>
                <w:sz w:val="16"/>
              </w:rPr>
              <w:t>F04</w:t>
            </w:r>
          </w:p>
        </w:tc>
        <w:tc>
          <w:tcPr>
            <w:tcW w:type="dxa" w:w="2040"/>
            <w:vAlign w:val="center"/>
          </w:tcPr>
          <w:p>
            <w:r/>
            <w:r>
              <w:rPr>
                <w:rFonts w:ascii="Noto Sans CJK TC" w:hAnsi="Noto Sans CJK TC" w:eastAsia="Noto Sans CJK TC"/>
                <w:b w:val="0"/>
                <w:sz w:val="16"/>
              </w:rPr>
              <w:t>事件牽涉大庄及周邊墾民與多個原住民族／平埔族群，並與清軍發生武裝衝突。</w:t>
            </w:r>
          </w:p>
        </w:tc>
        <w:tc>
          <w:tcPr>
            <w:tcW w:type="dxa" w:w="2040"/>
            <w:vAlign w:val="center"/>
          </w:tcPr>
          <w:p>
            <w:r/>
            <w:r>
              <w:rPr>
                <w:rFonts w:ascii="Noto Sans CJK TC" w:hAnsi="Noto Sans CJK TC" w:eastAsia="Noto Sans CJK TC"/>
                <w:b w:val="0"/>
                <w:sz w:val="16"/>
              </w:rPr>
              <w:t>A</w:t>
            </w:r>
          </w:p>
        </w:tc>
        <w:tc>
          <w:tcPr>
            <w:tcW w:type="dxa" w:w="2040"/>
            <w:vAlign w:val="center"/>
          </w:tcPr>
          <w:p>
            <w:r/>
            <w:r>
              <w:rPr>
                <w:rFonts w:ascii="Noto Sans CJK TC" w:hAnsi="Noto Sans CJK TC" w:eastAsia="Noto Sans CJK TC"/>
                <w:b w:val="0"/>
                <w:sz w:val="16"/>
              </w:rPr>
              <w:t>S04/S07</w:t>
            </w:r>
          </w:p>
        </w:tc>
        <w:tc>
          <w:tcPr>
            <w:tcW w:type="dxa" w:w="2040"/>
            <w:vAlign w:val="center"/>
          </w:tcPr>
          <w:p>
            <w:r/>
            <w:r>
              <w:rPr>
                <w:rFonts w:ascii="Noto Sans CJK TC" w:hAnsi="Noto Sans CJK TC" w:eastAsia="Noto Sans CJK TC"/>
                <w:b w:val="0"/>
                <w:sz w:val="16"/>
              </w:rPr>
              <w:t>族群名稱使用史料／當代官方對照，避免籠統稱『原住民反清』。</w:t>
            </w:r>
          </w:p>
        </w:tc>
      </w:tr>
      <w:tr>
        <w:tc>
          <w:tcPr>
            <w:tcW w:type="dxa" w:w="2040"/>
            <w:vAlign w:val="center"/>
          </w:tcPr>
          <w:p>
            <w:r/>
            <w:r>
              <w:rPr>
                <w:rFonts w:ascii="Noto Sans CJK TC" w:hAnsi="Noto Sans CJK TC" w:eastAsia="Noto Sans CJK TC"/>
                <w:b w:val="0"/>
                <w:sz w:val="16"/>
              </w:rPr>
              <w:t>F05</w:t>
            </w:r>
          </w:p>
        </w:tc>
        <w:tc>
          <w:tcPr>
            <w:tcW w:type="dxa" w:w="2040"/>
            <w:vAlign w:val="center"/>
          </w:tcPr>
          <w:p>
            <w:r/>
            <w:r>
              <w:rPr>
                <w:rFonts w:ascii="Noto Sans CJK TC" w:hAnsi="Noto Sans CJK TC" w:eastAsia="Noto Sans CJK TC"/>
                <w:b w:val="0"/>
                <w:sz w:val="16"/>
              </w:rPr>
              <w:t>群眾南向埤南，焚毀／攻擊行政設施並包圍清軍；後續清軍獲援解圍並展開鎮壓。</w:t>
            </w:r>
          </w:p>
        </w:tc>
        <w:tc>
          <w:tcPr>
            <w:tcW w:type="dxa" w:w="2040"/>
            <w:vAlign w:val="center"/>
          </w:tcPr>
          <w:p>
            <w:r/>
            <w:r>
              <w:rPr>
                <w:rFonts w:ascii="Noto Sans CJK TC" w:hAnsi="Noto Sans CJK TC" w:eastAsia="Noto Sans CJK TC"/>
                <w:b w:val="0"/>
                <w:sz w:val="16"/>
              </w:rPr>
              <w:t>A</w:t>
            </w:r>
          </w:p>
        </w:tc>
        <w:tc>
          <w:tcPr>
            <w:tcW w:type="dxa" w:w="2040"/>
            <w:vAlign w:val="center"/>
          </w:tcPr>
          <w:p>
            <w:r/>
            <w:r>
              <w:rPr>
                <w:rFonts w:ascii="Noto Sans CJK TC" w:hAnsi="Noto Sans CJK TC" w:eastAsia="Noto Sans CJK TC"/>
                <w:b w:val="0"/>
                <w:sz w:val="16"/>
              </w:rPr>
              <w:t>S06/S07/S08</w:t>
            </w:r>
          </w:p>
        </w:tc>
        <w:tc>
          <w:tcPr>
            <w:tcW w:type="dxa" w:w="2040"/>
            <w:vAlign w:val="center"/>
          </w:tcPr>
          <w:p>
            <w:r/>
            <w:r>
              <w:rPr>
                <w:rFonts w:ascii="Noto Sans CJK TC" w:hAnsi="Noto Sans CJK TC" w:eastAsia="Noto Sans CJK TC"/>
                <w:b w:val="0"/>
                <w:sz w:val="16"/>
              </w:rPr>
              <w:t>可用事件流程圖；暴力細節依年齡分級。</w:t>
            </w:r>
          </w:p>
        </w:tc>
      </w:tr>
      <w:tr>
        <w:tc>
          <w:tcPr>
            <w:tcW w:type="dxa" w:w="2040"/>
            <w:vAlign w:val="center"/>
          </w:tcPr>
          <w:p>
            <w:r/>
            <w:r>
              <w:rPr>
                <w:rFonts w:ascii="Noto Sans CJK TC" w:hAnsi="Noto Sans CJK TC" w:eastAsia="Noto Sans CJK TC"/>
                <w:b w:val="0"/>
                <w:sz w:val="16"/>
              </w:rPr>
              <w:t>F06</w:t>
            </w:r>
          </w:p>
        </w:tc>
        <w:tc>
          <w:tcPr>
            <w:tcW w:type="dxa" w:w="2040"/>
            <w:vAlign w:val="center"/>
          </w:tcPr>
          <w:p>
            <w:r/>
            <w:r>
              <w:rPr>
                <w:rFonts w:ascii="Noto Sans CJK TC" w:hAnsi="Noto Sans CJK TC" w:eastAsia="Noto Sans CJK TC"/>
                <w:b w:val="0"/>
                <w:sz w:val="16"/>
              </w:rPr>
              <w:t>事件後有追捕、處決與增加駐兵等後續治理措施。</w:t>
            </w:r>
          </w:p>
        </w:tc>
        <w:tc>
          <w:tcPr>
            <w:tcW w:type="dxa" w:w="2040"/>
            <w:vAlign w:val="center"/>
          </w:tcPr>
          <w:p>
            <w:r/>
            <w:r>
              <w:rPr>
                <w:rFonts w:ascii="Noto Sans CJK TC" w:hAnsi="Noto Sans CJK TC" w:eastAsia="Noto Sans CJK TC"/>
                <w:b w:val="0"/>
                <w:sz w:val="16"/>
              </w:rPr>
              <w:t>A/B</w:t>
            </w:r>
          </w:p>
        </w:tc>
        <w:tc>
          <w:tcPr>
            <w:tcW w:type="dxa" w:w="2040"/>
            <w:vAlign w:val="center"/>
          </w:tcPr>
          <w:p>
            <w:r/>
            <w:r>
              <w:rPr>
                <w:rFonts w:ascii="Noto Sans CJK TC" w:hAnsi="Noto Sans CJK TC" w:eastAsia="Noto Sans CJK TC"/>
                <w:b w:val="0"/>
                <w:sz w:val="16"/>
              </w:rPr>
              <w:t>S04</w:t>
            </w:r>
          </w:p>
        </w:tc>
        <w:tc>
          <w:tcPr>
            <w:tcW w:type="dxa" w:w="2040"/>
            <w:vAlign w:val="center"/>
          </w:tcPr>
          <w:p>
            <w:r/>
            <w:r>
              <w:rPr>
                <w:rFonts w:ascii="Noto Sans CJK TC" w:hAnsi="Noto Sans CJK TC" w:eastAsia="Noto Sans CJK TC"/>
                <w:b w:val="0"/>
                <w:sz w:val="16"/>
              </w:rPr>
              <w:t>高中可進一步討論國家治理與歷史記憶。</w:t>
            </w:r>
          </w:p>
        </w:tc>
      </w:tr>
      <w:tr>
        <w:tc>
          <w:tcPr>
            <w:tcW w:type="dxa" w:w="2040"/>
            <w:vAlign w:val="center"/>
          </w:tcPr>
          <w:p>
            <w:r/>
            <w:r>
              <w:rPr>
                <w:rFonts w:ascii="Noto Sans CJK TC" w:hAnsi="Noto Sans CJK TC" w:eastAsia="Noto Sans CJK TC"/>
                <w:b w:val="0"/>
                <w:sz w:val="16"/>
              </w:rPr>
              <w:t>F07</w:t>
            </w:r>
          </w:p>
        </w:tc>
        <w:tc>
          <w:tcPr>
            <w:tcW w:type="dxa" w:w="2040"/>
            <w:vAlign w:val="center"/>
          </w:tcPr>
          <w:p>
            <w:r/>
            <w:r>
              <w:rPr>
                <w:rFonts w:ascii="Noto Sans CJK TC" w:hAnsi="Noto Sans CJK TC" w:eastAsia="Noto Sans CJK TC"/>
                <w:b w:val="0"/>
                <w:sz w:val="16"/>
              </w:rPr>
              <w:t>臺東天后宮相關碑記與靈泉井碑保存了清軍受困、祈求媽祖與解圍後建廟的紀念敘事。</w:t>
            </w:r>
          </w:p>
        </w:tc>
        <w:tc>
          <w:tcPr>
            <w:tcW w:type="dxa" w:w="2040"/>
            <w:vAlign w:val="center"/>
          </w:tcPr>
          <w:p>
            <w:r/>
            <w:r>
              <w:rPr>
                <w:rFonts w:ascii="Noto Sans CJK TC" w:hAnsi="Noto Sans CJK TC" w:eastAsia="Noto Sans CJK TC"/>
                <w:b w:val="0"/>
                <w:sz w:val="16"/>
              </w:rPr>
              <w:t>A（物件存在）/B（敘事）</w:t>
            </w:r>
          </w:p>
        </w:tc>
        <w:tc>
          <w:tcPr>
            <w:tcW w:type="dxa" w:w="2040"/>
            <w:vAlign w:val="center"/>
          </w:tcPr>
          <w:p>
            <w:r/>
            <w:r>
              <w:rPr>
                <w:rFonts w:ascii="Noto Sans CJK TC" w:hAnsi="Noto Sans CJK TC" w:eastAsia="Noto Sans CJK TC"/>
                <w:b w:val="0"/>
                <w:sz w:val="16"/>
              </w:rPr>
              <w:t>S07/S08</w:t>
            </w:r>
          </w:p>
        </w:tc>
        <w:tc>
          <w:tcPr>
            <w:tcW w:type="dxa" w:w="2040"/>
            <w:vAlign w:val="center"/>
          </w:tcPr>
          <w:p>
            <w:r/>
            <w:r>
              <w:rPr>
                <w:rFonts w:ascii="Noto Sans CJK TC" w:hAnsi="Noto Sans CJK TC" w:eastAsia="Noto Sans CJK TC"/>
                <w:b w:val="0"/>
                <w:sz w:val="16"/>
              </w:rPr>
              <w:t>區分『碑存在』與『碑中神蹟敘事是否可驗證』。</w:t>
            </w:r>
          </w:p>
        </w:tc>
      </w:tr>
      <w:tr>
        <w:tc>
          <w:tcPr>
            <w:tcW w:type="dxa" w:w="2040"/>
            <w:vAlign w:val="center"/>
          </w:tcPr>
          <w:p>
            <w:r/>
            <w:r>
              <w:rPr>
                <w:rFonts w:ascii="Noto Sans CJK TC" w:hAnsi="Noto Sans CJK TC" w:eastAsia="Noto Sans CJK TC"/>
                <w:b w:val="0"/>
                <w:sz w:val="16"/>
              </w:rPr>
              <w:t>F08</w:t>
            </w:r>
          </w:p>
        </w:tc>
        <w:tc>
          <w:tcPr>
            <w:tcW w:type="dxa" w:w="2040"/>
            <w:vAlign w:val="center"/>
          </w:tcPr>
          <w:p>
            <w:r/>
            <w:r>
              <w:rPr>
                <w:rFonts w:ascii="Noto Sans CJK TC" w:hAnsi="Noto Sans CJK TC" w:eastAsia="Noto Sans CJK TC"/>
                <w:b w:val="0"/>
                <w:sz w:val="16"/>
              </w:rPr>
              <w:t>呂家望社即卑南族村社 Rikavon/Likavon，今對應臺東縣卑南鄉利嘉村一帶。</w:t>
            </w:r>
          </w:p>
        </w:tc>
        <w:tc>
          <w:tcPr>
            <w:tcW w:type="dxa" w:w="2040"/>
            <w:vAlign w:val="center"/>
          </w:tcPr>
          <w:p>
            <w:r/>
            <w:r>
              <w:rPr>
                <w:rFonts w:ascii="Noto Sans CJK TC" w:hAnsi="Noto Sans CJK TC" w:eastAsia="Noto Sans CJK TC"/>
                <w:b w:val="0"/>
                <w:sz w:val="16"/>
              </w:rPr>
              <w:t>A</w:t>
            </w:r>
          </w:p>
        </w:tc>
        <w:tc>
          <w:tcPr>
            <w:tcW w:type="dxa" w:w="2040"/>
            <w:vAlign w:val="center"/>
          </w:tcPr>
          <w:p>
            <w:r/>
            <w:r>
              <w:rPr>
                <w:rFonts w:ascii="Noto Sans CJK TC" w:hAnsi="Noto Sans CJK TC" w:eastAsia="Noto Sans CJK TC"/>
                <w:b w:val="0"/>
                <w:sz w:val="16"/>
              </w:rPr>
              <w:t>S09</w:t>
            </w:r>
          </w:p>
        </w:tc>
        <w:tc>
          <w:tcPr>
            <w:tcW w:type="dxa" w:w="2040"/>
            <w:vAlign w:val="center"/>
          </w:tcPr>
          <w:p>
            <w:r/>
            <w:r>
              <w:rPr>
                <w:rFonts w:ascii="Noto Sans CJK TC" w:hAnsi="Noto Sans CJK TC" w:eastAsia="Noto Sans CJK TC"/>
                <w:b w:val="0"/>
                <w:sz w:val="16"/>
              </w:rPr>
              <w:t>禁止把『呂家望』誤讀成人名。</w:t>
            </w:r>
          </w:p>
        </w:tc>
      </w:tr>
      <w:tr>
        <w:tc>
          <w:tcPr>
            <w:tcW w:type="dxa" w:w="2040"/>
            <w:vAlign w:val="center"/>
          </w:tcPr>
          <w:p>
            <w:r/>
            <w:r>
              <w:rPr>
                <w:rFonts w:ascii="Noto Sans CJK TC" w:hAnsi="Noto Sans CJK TC" w:eastAsia="Noto Sans CJK TC"/>
                <w:b w:val="0"/>
                <w:sz w:val="16"/>
              </w:rPr>
              <w:t>F09</w:t>
            </w:r>
          </w:p>
        </w:tc>
        <w:tc>
          <w:tcPr>
            <w:tcW w:type="dxa" w:w="2040"/>
            <w:vAlign w:val="center"/>
          </w:tcPr>
          <w:p>
            <w:r/>
            <w:r>
              <w:rPr>
                <w:rFonts w:ascii="Noto Sans CJK TC" w:hAnsi="Noto Sans CJK TC" w:eastAsia="Noto Sans CJK TC"/>
                <w:b w:val="0"/>
                <w:sz w:val="16"/>
              </w:rPr>
              <w:t>uLa 教學頁將《沒有聲音的人》定位為以大庄事件為背景的歷史小說，含49閱讀節點、史料與影像圖鑑。</w:t>
            </w:r>
          </w:p>
        </w:tc>
        <w:tc>
          <w:tcPr>
            <w:tcW w:type="dxa" w:w="2040"/>
            <w:vAlign w:val="center"/>
          </w:tcPr>
          <w:p>
            <w:r/>
            <w:r>
              <w:rPr>
                <w:rFonts w:ascii="Noto Sans CJK TC" w:hAnsi="Noto Sans CJK TC" w:eastAsia="Noto Sans CJK TC"/>
                <w:b w:val="0"/>
                <w:sz w:val="16"/>
              </w:rPr>
              <w:t>A（網站自述）</w:t>
            </w:r>
          </w:p>
        </w:tc>
        <w:tc>
          <w:tcPr>
            <w:tcW w:type="dxa" w:w="2040"/>
            <w:vAlign w:val="center"/>
          </w:tcPr>
          <w:p>
            <w:r/>
            <w:r>
              <w:rPr>
                <w:rFonts w:ascii="Noto Sans CJK TC" w:hAnsi="Noto Sans CJK TC" w:eastAsia="Noto Sans CJK TC"/>
                <w:b w:val="0"/>
                <w:sz w:val="16"/>
              </w:rPr>
              <w:t>S02</w:t>
            </w:r>
          </w:p>
        </w:tc>
        <w:tc>
          <w:tcPr>
            <w:tcW w:type="dxa" w:w="2040"/>
            <w:vAlign w:val="center"/>
          </w:tcPr>
          <w:p>
            <w:r/>
            <w:r>
              <w:rPr>
                <w:rFonts w:ascii="Noto Sans CJK TC" w:hAnsi="Noto Sans CJK TC" w:eastAsia="Noto Sans CJK TC"/>
                <w:b w:val="0"/>
                <w:sz w:val="16"/>
              </w:rPr>
              <w:t>教材需分開『策展／小說內容』與外部史實查證。</w:t>
            </w:r>
          </w:p>
        </w:tc>
      </w:tr>
    </w:tbl>
    <w:p/>
    <w:p>
      <w:pPr>
        <w:pStyle w:val="Heading2"/>
      </w:pPr>
      <w:r>
        <w:t>2.4 不可說滿／來源衝突清單</w:t>
      </w:r>
    </w:p>
    <w:tbl>
      <w:tblPr>
        <w:tblW w:type="auto" w:w="0"/>
        <w:jc w:val="center"/>
        <w:tblLayout w:type="autofit"/>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400"/>
        <w:gridCol w:w="3400"/>
        <w:gridCol w:w="3400"/>
      </w:tblGrid>
      <w:tr>
        <w:tc>
          <w:tcPr>
            <w:tcW w:type="dxa" w:w="3400"/>
            <w:vAlign w:val="center"/>
            <w:shd w:fill="E8EFF7"/>
          </w:tcPr>
          <w:p>
            <w:pPr>
              <w:jc w:val="center"/>
            </w:pPr>
            <w:r/>
            <w:r>
              <w:rPr>
                <w:rFonts w:ascii="Noto Sans CJK TC" w:hAnsi="Noto Sans CJK TC" w:eastAsia="Noto Sans CJK TC"/>
                <w:b/>
                <w:sz w:val="17"/>
              </w:rPr>
              <w:t>項目</w:t>
            </w:r>
          </w:p>
        </w:tc>
        <w:tc>
          <w:tcPr>
            <w:tcW w:type="dxa" w:w="3400"/>
            <w:vAlign w:val="center"/>
            <w:shd w:fill="E8EFF7"/>
          </w:tcPr>
          <w:p>
            <w:pPr>
              <w:jc w:val="center"/>
            </w:pPr>
            <w:r/>
            <w:r>
              <w:rPr>
                <w:rFonts w:ascii="Noto Sans CJK TC" w:hAnsi="Noto Sans CJK TC" w:eastAsia="Noto Sans CJK TC"/>
                <w:b/>
                <w:sz w:val="17"/>
              </w:rPr>
              <w:t>目前狀態</w:t>
            </w:r>
          </w:p>
        </w:tc>
        <w:tc>
          <w:tcPr>
            <w:tcW w:type="dxa" w:w="3400"/>
            <w:vAlign w:val="center"/>
            <w:shd w:fill="E8EFF7"/>
          </w:tcPr>
          <w:p>
            <w:pPr>
              <w:jc w:val="center"/>
            </w:pPr>
            <w:r/>
            <w:r>
              <w:rPr>
                <w:rFonts w:ascii="Noto Sans CJK TC" w:hAnsi="Noto Sans CJK TC" w:eastAsia="Noto Sans CJK TC"/>
                <w:b/>
                <w:sz w:val="17"/>
              </w:rPr>
              <w:t>教材規則</w:t>
            </w:r>
          </w:p>
        </w:tc>
      </w:tr>
      <w:tr>
        <w:tc>
          <w:tcPr>
            <w:tcW w:type="dxa" w:w="3400"/>
            <w:vAlign w:val="center"/>
          </w:tcPr>
          <w:p>
            <w:r>
              <w:rPr>
                <w:b/>
              </w:rPr>
            </w:r>
            <w:r>
              <w:rPr>
                <w:rFonts w:ascii="Noto Sans CJK TC" w:hAnsi="Noto Sans CJK TC" w:eastAsia="Noto Sans CJK TC"/>
                <w:b w:val="0"/>
                <w:sz w:val="16"/>
              </w:rPr>
              <w:t>U01｜事件起始日</w:t>
            </w:r>
          </w:p>
        </w:tc>
        <w:tc>
          <w:tcPr>
            <w:tcW w:type="dxa" w:w="3400"/>
            <w:vAlign w:val="center"/>
          </w:tcPr>
          <w:p>
            <w:r/>
            <w:r>
              <w:rPr>
                <w:rFonts w:ascii="Noto Sans CJK TC" w:hAnsi="Noto Sans CJK TC" w:eastAsia="Noto Sans CJK TC"/>
                <w:b w:val="0"/>
                <w:sz w:val="16"/>
              </w:rPr>
              <w:t>來源有農曆六月二十五、1888年8月2日等不同記法；另有事件時間範圍延伸至夏末／秋季。</w:t>
            </w:r>
          </w:p>
        </w:tc>
        <w:tc>
          <w:tcPr>
            <w:tcW w:type="dxa" w:w="3400"/>
            <w:vAlign w:val="center"/>
          </w:tcPr>
          <w:p>
            <w:r/>
            <w:r>
              <w:rPr>
                <w:rFonts w:ascii="Noto Sans CJK TC" w:hAnsi="Noto Sans CJK TC" w:eastAsia="Noto Sans CJK TC"/>
                <w:b w:val="0"/>
                <w:sz w:val="16"/>
              </w:rPr>
              <w:t>建立雙曆對照前需逐筆核對原始來源；學生時間軸先用「1888 年夏至秋間」。</w:t>
            </w:r>
          </w:p>
        </w:tc>
      </w:tr>
      <w:tr>
        <w:tc>
          <w:tcPr>
            <w:tcW w:type="dxa" w:w="3400"/>
            <w:vAlign w:val="center"/>
          </w:tcPr>
          <w:p>
            <w:r>
              <w:rPr>
                <w:b/>
              </w:rPr>
            </w:r>
            <w:r>
              <w:rPr>
                <w:rFonts w:ascii="Noto Sans CJK TC" w:hAnsi="Noto Sans CJK TC" w:eastAsia="Noto Sans CJK TC"/>
                <w:b w:val="0"/>
                <w:sz w:val="16"/>
              </w:rPr>
              <w:t>U02｜雷姓官員名字</w:t>
            </w:r>
          </w:p>
        </w:tc>
        <w:tc>
          <w:tcPr>
            <w:tcW w:type="dxa" w:w="3400"/>
            <w:vAlign w:val="center"/>
          </w:tcPr>
          <w:p>
            <w:r/>
            <w:r>
              <w:rPr>
                <w:rFonts w:ascii="Noto Sans CJK TC" w:hAnsi="Noto Sans CJK TC" w:eastAsia="Noto Sans CJK TC"/>
                <w:b w:val="0"/>
                <w:sz w:val="16"/>
              </w:rPr>
              <w:t>不同公開資料出現「雷福海」與「雷德海」等寫法。</w:t>
            </w:r>
          </w:p>
        </w:tc>
        <w:tc>
          <w:tcPr>
            <w:tcW w:type="dxa" w:w="3400"/>
            <w:vAlign w:val="center"/>
          </w:tcPr>
          <w:p>
            <w:r/>
            <w:r>
              <w:rPr>
                <w:rFonts w:ascii="Noto Sans CJK TC" w:hAnsi="Noto Sans CJK TC" w:eastAsia="Noto Sans CJK TC"/>
                <w:b w:val="0"/>
                <w:sz w:val="16"/>
              </w:rPr>
              <w:t>不可自行統一；正式教材註明來源異文，待原件查核。</w:t>
            </w:r>
          </w:p>
        </w:tc>
      </w:tr>
      <w:tr>
        <w:tc>
          <w:tcPr>
            <w:tcW w:type="dxa" w:w="3400"/>
            <w:vAlign w:val="center"/>
          </w:tcPr>
          <w:p>
            <w:r>
              <w:rPr>
                <w:b/>
              </w:rPr>
            </w:r>
            <w:r>
              <w:rPr>
                <w:rFonts w:ascii="Noto Sans CJK TC" w:hAnsi="Noto Sans CJK TC" w:eastAsia="Noto Sans CJK TC"/>
                <w:b w:val="0"/>
                <w:sz w:val="16"/>
              </w:rPr>
              <w:t>U03｜參與人數</w:t>
            </w:r>
          </w:p>
        </w:tc>
        <w:tc>
          <w:tcPr>
            <w:tcW w:type="dxa" w:w="3400"/>
            <w:vAlign w:val="center"/>
          </w:tcPr>
          <w:p>
            <w:r/>
            <w:r>
              <w:rPr>
                <w:rFonts w:ascii="Noto Sans CJK TC" w:hAnsi="Noto Sans CJK TC" w:eastAsia="Noto Sans CJK TC"/>
                <w:b w:val="0"/>
                <w:sz w:val="16"/>
              </w:rPr>
              <w:t>可見 700 餘、4,000 餘、數千等不同數字，可能指不同階段、不同陣營或估計。</w:t>
            </w:r>
          </w:p>
        </w:tc>
        <w:tc>
          <w:tcPr>
            <w:tcW w:type="dxa" w:w="3400"/>
            <w:vAlign w:val="center"/>
          </w:tcPr>
          <w:p>
            <w:r/>
            <w:r>
              <w:rPr>
                <w:rFonts w:ascii="Noto Sans CJK TC" w:hAnsi="Noto Sans CJK TC" w:eastAsia="Noto Sans CJK TC"/>
                <w:b w:val="0"/>
                <w:sz w:val="16"/>
              </w:rPr>
              <w:t>不得合成單一『正確人數』；高中可作史料數量可信度題。</w:t>
            </w:r>
          </w:p>
        </w:tc>
      </w:tr>
      <w:tr>
        <w:tc>
          <w:tcPr>
            <w:tcW w:type="dxa" w:w="3400"/>
            <w:vAlign w:val="center"/>
          </w:tcPr>
          <w:p>
            <w:r>
              <w:rPr>
                <w:b/>
              </w:rPr>
            </w:r>
            <w:r>
              <w:rPr>
                <w:rFonts w:ascii="Noto Sans CJK TC" w:hAnsi="Noto Sans CJK TC" w:eastAsia="Noto Sans CJK TC"/>
                <w:b w:val="0"/>
                <w:sz w:val="16"/>
              </w:rPr>
              <w:t>U04｜事件『真正起因』</w:t>
            </w:r>
          </w:p>
        </w:tc>
        <w:tc>
          <w:tcPr>
            <w:tcW w:type="dxa" w:w="3400"/>
            <w:vAlign w:val="center"/>
          </w:tcPr>
          <w:p>
            <w:r/>
            <w:r>
              <w:rPr>
                <w:rFonts w:ascii="Noto Sans CJK TC" w:hAnsi="Noto Sans CJK TC" w:eastAsia="Noto Sans CJK TC"/>
                <w:b w:val="0"/>
                <w:sz w:val="16"/>
              </w:rPr>
              <w:t>清丈、單費、官員行為、族群／地方衝突與治理壓力等因素在來源中權重不同。</w:t>
            </w:r>
          </w:p>
        </w:tc>
        <w:tc>
          <w:tcPr>
            <w:tcW w:type="dxa" w:w="3400"/>
            <w:vAlign w:val="center"/>
          </w:tcPr>
          <w:p>
            <w:r/>
            <w:r>
              <w:rPr>
                <w:rFonts w:ascii="Noto Sans CJK TC" w:hAnsi="Noto Sans CJK TC" w:eastAsia="Noto Sans CJK TC"/>
                <w:b w:val="0"/>
                <w:sz w:val="16"/>
              </w:rPr>
              <w:t>採『多因素背景＋來源歸因』，避免單因論。</w:t>
            </w:r>
          </w:p>
        </w:tc>
      </w:tr>
      <w:tr>
        <w:tc>
          <w:tcPr>
            <w:tcW w:type="dxa" w:w="3400"/>
            <w:vAlign w:val="center"/>
          </w:tcPr>
          <w:p>
            <w:r>
              <w:rPr>
                <w:b/>
              </w:rPr>
            </w:r>
            <w:r>
              <w:rPr>
                <w:rFonts w:ascii="Noto Sans CJK TC" w:hAnsi="Noto Sans CJK TC" w:eastAsia="Noto Sans CJK TC"/>
                <w:b w:val="0"/>
                <w:sz w:val="16"/>
              </w:rPr>
              <w:t>U05｜群體稱呼</w:t>
            </w:r>
          </w:p>
        </w:tc>
        <w:tc>
          <w:tcPr>
            <w:tcW w:type="dxa" w:w="3400"/>
            <w:vAlign w:val="center"/>
          </w:tcPr>
          <w:p>
            <w:r/>
            <w:r>
              <w:rPr>
                <w:rFonts w:ascii="Noto Sans CJK TC" w:hAnsi="Noto Sans CJK TC" w:eastAsia="Noto Sans CJK TC"/>
                <w:b w:val="0"/>
                <w:sz w:val="16"/>
              </w:rPr>
              <w:t>史料常使用今日具貶義或過時的官方分類；現代資料使用卑南族、阿美族、大武壠族、馬卡道族、平埔族群等。</w:t>
            </w:r>
          </w:p>
        </w:tc>
        <w:tc>
          <w:tcPr>
            <w:tcW w:type="dxa" w:w="3400"/>
            <w:vAlign w:val="center"/>
          </w:tcPr>
          <w:p>
            <w:r/>
            <w:r>
              <w:rPr>
                <w:rFonts w:ascii="Noto Sans CJK TC" w:hAnsi="Noto Sans CJK TC" w:eastAsia="Noto Sans CJK TC"/>
                <w:b w:val="0"/>
                <w:sz w:val="16"/>
              </w:rPr>
              <w:t>學生版採當代較尊重稱法；原文必要時以引號＋來源脈絡呈現。</w:t>
            </w:r>
          </w:p>
        </w:tc>
      </w:tr>
      <w:tr>
        <w:tc>
          <w:tcPr>
            <w:tcW w:type="dxa" w:w="3400"/>
            <w:vAlign w:val="center"/>
          </w:tcPr>
          <w:p>
            <w:r>
              <w:rPr>
                <w:b/>
              </w:rPr>
            </w:r>
            <w:r>
              <w:rPr>
                <w:rFonts w:ascii="Noto Sans CJK TC" w:hAnsi="Noto Sans CJK TC" w:eastAsia="Noto Sans CJK TC"/>
                <w:b w:val="0"/>
                <w:sz w:val="16"/>
              </w:rPr>
              <w:t>U06｜展覽 49 節點細節</w:t>
            </w:r>
          </w:p>
        </w:tc>
        <w:tc>
          <w:tcPr>
            <w:tcW w:type="dxa" w:w="3400"/>
            <w:vAlign w:val="center"/>
          </w:tcPr>
          <w:p>
            <w:r/>
            <w:r>
              <w:rPr>
                <w:rFonts w:ascii="Noto Sans CJK TC" w:hAnsi="Noto Sans CJK TC" w:eastAsia="Noto Sans CJK TC"/>
                <w:b w:val="0"/>
                <w:sz w:val="16"/>
              </w:rPr>
              <w:t>主內容頁超過擷取上限，本輪無法逐節點可靠讀取。</w:t>
            </w:r>
          </w:p>
        </w:tc>
        <w:tc>
          <w:tcPr>
            <w:tcW w:type="dxa" w:w="3400"/>
            <w:vAlign w:val="center"/>
          </w:tcPr>
          <w:p>
            <w:r/>
            <w:r>
              <w:rPr>
                <w:rFonts w:ascii="Noto Sans CJK TC" w:hAnsi="Noto Sans CJK TC" w:eastAsia="Noto Sans CJK TC"/>
                <w:b w:val="0"/>
                <w:sz w:val="16"/>
              </w:rPr>
              <w:t>不得引用未取得的策展段落或節點順序；Phase 2 先使用已查證基線。</w:t>
            </w:r>
          </w:p>
        </w:tc>
      </w:tr>
    </w:tbl>
    <w:p/>
    <w:p>
      <w:pPr>
        <w:pStyle w:val="Heading2"/>
      </w:pPr>
      <w:r>
        <w:t>2.5 策展層與史實層的分界</w:t>
      </w:r>
    </w:p>
    <w:p>
      <w:pPr>
        <w:pStyle w:val="ListBullet"/>
        <w:ind w:left="0"/>
      </w:pPr>
      <w:r>
        <w:rPr>
          <w:rFonts w:ascii="Noto Sans CJK TC" w:hAnsi="Noto Sans CJK TC" w:eastAsia="Noto Sans CJK TC"/>
          <w:sz w:val="20"/>
        </w:rPr>
        <w:t>史實層：外部史料／官方資料可支持的時間、地點、制度背景、事件流程與物件存在。</w:t>
      </w:r>
    </w:p>
    <w:p>
      <w:pPr>
        <w:pStyle w:val="ListBullet"/>
        <w:ind w:left="0"/>
      </w:pPr>
      <w:r>
        <w:rPr>
          <w:rFonts w:ascii="Noto Sans CJK TC" w:hAnsi="Noto Sans CJK TC" w:eastAsia="Noto Sans CJK TC"/>
          <w:sz w:val="20"/>
        </w:rPr>
        <w:t>來源觀點層：清廷奏議、地方沿革誌、碑記等各自的敘述與稱呼。</w:t>
      </w:r>
    </w:p>
    <w:p>
      <w:pPr>
        <w:pStyle w:val="ListBullet"/>
        <w:ind w:left="0"/>
      </w:pPr>
      <w:r>
        <w:rPr>
          <w:rFonts w:ascii="Noto Sans CJK TC" w:hAnsi="Noto Sans CJK TC" w:eastAsia="Noto Sans CJK TC"/>
          <w:sz w:val="20"/>
        </w:rPr>
        <w:t>策展層：uLa 以「名字、傳言、紙張」與「未被留下的聲音」作為閱讀問題；這是策展者的問題意識。</w:t>
      </w:r>
    </w:p>
    <w:p>
      <w:pPr>
        <w:pStyle w:val="ListBullet"/>
        <w:ind w:left="0"/>
      </w:pPr>
      <w:r>
        <w:rPr>
          <w:rFonts w:ascii="Noto Sans CJK TC" w:hAnsi="Noto Sans CJK TC" w:eastAsia="Noto Sans CJK TC"/>
          <w:sz w:val="20"/>
        </w:rPr>
        <w:t>文學層：歷史小說可使用虛構人物、場景、心理與對話；除非有來源，不可讓學生把小說細節當成史實。</w:t>
      </w:r>
    </w:p>
    <w:p>
      <w:pPr>
        <w:pStyle w:val="ListBullet"/>
        <w:ind w:left="0"/>
      </w:pPr>
      <w:r>
        <w:rPr>
          <w:rFonts w:ascii="Noto Sans CJK TC" w:hAnsi="Noto Sans CJK TC" w:eastAsia="Noto Sans CJK TC"/>
          <w:sz w:val="20"/>
        </w:rPr>
        <w:t>教學推論層：本資源提出「誰被記錄、誰未被記錄」「能否替沉默者發言」等問題，屬教育轉譯，不宣稱是 1888 年當事人的原始用語。</w:t>
      </w:r>
    </w:p>
    <w:p>
      <w:pPr>
        <w:pStyle w:val="Heading1"/>
      </w:pPr>
      <w:r>
        <w:t>3. 三階段教育轉譯</w:t>
      </w:r>
    </w:p>
    <w:p>
      <w:pPr>
        <w:pStyle w:val="Heading2"/>
      </w:pPr>
      <w:r>
        <w:t>國小高年級｜歷史偵探：一件事有幾種說法？</w:t>
      </w:r>
    </w:p>
    <w:p>
      <w:r>
        <w:rPr>
          <w:rFonts w:ascii="Noto Sans CJK TC" w:hAnsi="Noto Sans CJK TC" w:eastAsia="Noto Sans CJK TC"/>
          <w:sz w:val="20"/>
        </w:rPr>
        <w:t>從具體材料出發，學會分辨「看得到的資料」「別人的說法」「我的推測」。不要求掌握複雜族群史或清代制度。</w:t>
      </w:r>
    </w:p>
    <w:p>
      <w:pPr>
        <w:pStyle w:val="Heading3"/>
      </w:pPr>
      <w:r>
        <w:t>學習目標</w:t>
      </w:r>
    </w:p>
    <w:p>
      <w:pPr>
        <w:pStyle w:val="ListNumber"/>
      </w:pPr>
      <w:r>
        <w:rPr>
          <w:rFonts w:ascii="Noto Sans CJK TC" w:hAnsi="Noto Sans CJK TC" w:eastAsia="Noto Sans CJK TC"/>
          <w:sz w:val="20"/>
        </w:rPr>
        <w:t>能指出至少兩種來源對同一事件提供的資訊，並說出它們相同與不同之處。</w:t>
      </w:r>
    </w:p>
    <w:p>
      <w:pPr>
        <w:pStyle w:val="ListNumber"/>
      </w:pPr>
      <w:r>
        <w:rPr>
          <w:rFonts w:ascii="Noto Sans CJK TC" w:hAnsi="Noto Sans CJK TC" w:eastAsia="Noto Sans CJK TC"/>
          <w:sz w:val="20"/>
        </w:rPr>
        <w:t>能區分文本中的客觀事實、來源意見與自己的推測。</w:t>
      </w:r>
    </w:p>
    <w:p>
      <w:pPr>
        <w:pStyle w:val="ListNumber"/>
      </w:pPr>
      <w:r>
        <w:rPr>
          <w:rFonts w:ascii="Noto Sans CJK TC" w:hAnsi="Noto Sans CJK TC" w:eastAsia="Noto Sans CJK TC"/>
          <w:sz w:val="20"/>
        </w:rPr>
        <w:t>能用時間順序整理 1888 年事件的 4–6 個基本節點。</w:t>
      </w:r>
    </w:p>
    <w:p>
      <w:pPr>
        <w:pStyle w:val="ListNumber"/>
      </w:pPr>
      <w:r>
        <w:rPr>
          <w:rFonts w:ascii="Noto Sans CJK TC" w:hAnsi="Noto Sans CJK TC" w:eastAsia="Noto Sans CJK TC"/>
          <w:sz w:val="20"/>
        </w:rPr>
        <w:t>能以至少兩項題目提供的證據，寫出一段 120–180 字的說明或觀點短文。</w:t>
      </w:r>
    </w:p>
    <w:p>
      <w:pPr>
        <w:pStyle w:val="ListNumber"/>
      </w:pPr>
      <w:r>
        <w:rPr>
          <w:rFonts w:ascii="Noto Sans CJK TC" w:hAnsi="Noto Sans CJK TC" w:eastAsia="Noto Sans CJK TC"/>
          <w:sz w:val="20"/>
        </w:rPr>
        <w:t>能理解不同族群／群體可能有不同經驗與說法，並使用尊重的名稱。</w:t>
      </w:r>
    </w:p>
    <w:p>
      <w:pPr>
        <w:pStyle w:val="Heading3"/>
      </w:pPr>
      <w:r>
        <w:t>常見迷思</w:t>
      </w:r>
    </w:p>
    <w:p>
      <w:pPr>
        <w:pStyle w:val="ListBullet"/>
        <w:ind w:left="0"/>
      </w:pPr>
      <w:r>
        <w:rPr>
          <w:rFonts w:ascii="Noto Sans CJK TC" w:hAnsi="Noto Sans CJK TC" w:eastAsia="Noto Sans CJK TC"/>
          <w:sz w:val="20"/>
        </w:rPr>
        <w:t>把『呂家望』當作人名。</w:t>
      </w:r>
    </w:p>
    <w:p>
      <w:pPr>
        <w:pStyle w:val="ListBullet"/>
        <w:ind w:left="0"/>
      </w:pPr>
      <w:r>
        <w:rPr>
          <w:rFonts w:ascii="Noto Sans CJK TC" w:hAnsi="Noto Sans CJK TC" w:eastAsia="Noto Sans CJK TC"/>
          <w:sz w:val="20"/>
        </w:rPr>
        <w:t>以為歷史課本或碑文一定完整、完全客觀。</w:t>
      </w:r>
    </w:p>
    <w:p>
      <w:pPr>
        <w:pStyle w:val="ListBullet"/>
        <w:ind w:left="0"/>
      </w:pPr>
      <w:r>
        <w:rPr>
          <w:rFonts w:ascii="Noto Sans CJK TC" w:hAnsi="Noto Sans CJK TC" w:eastAsia="Noto Sans CJK TC"/>
          <w:sz w:val="20"/>
        </w:rPr>
        <w:t>看到不同說法就認為其中一個一定是假。</w:t>
      </w:r>
    </w:p>
    <w:p>
      <w:pPr>
        <w:pStyle w:val="ListBullet"/>
        <w:ind w:left="0"/>
      </w:pPr>
      <w:r>
        <w:rPr>
          <w:rFonts w:ascii="Noto Sans CJK TC" w:hAnsi="Noto Sans CJK TC" w:eastAsia="Noto Sans CJK TC"/>
          <w:sz w:val="20"/>
        </w:rPr>
        <w:t>把小說中的對話／心情當作史料。</w:t>
      </w:r>
    </w:p>
    <w:p>
      <w:r>
        <w:rPr>
          <w:rFonts w:ascii="Noto Sans CJK TC" w:hAnsi="Noto Sans CJK TC" w:eastAsia="Noto Sans CJK TC"/>
          <w:b/>
          <w:sz w:val="20"/>
        </w:rPr>
        <w:t>成果：證據小偵探卡＋事件時間軸＋『我怎麼知道？』短文。</w:t>
      </w:r>
    </w:p>
    <w:p>
      <w:pPr>
        <w:pStyle w:val="Heading2"/>
      </w:pPr>
      <w:r>
        <w:t>國中｜誰留下歷史？誰沒有被留下？</w:t>
      </w:r>
    </w:p>
    <w:p>
      <w:r>
        <w:rPr>
          <w:rFonts w:ascii="Noto Sans CJK TC" w:hAnsi="Noto Sans CJK TC" w:eastAsia="Noto Sans CJK TC"/>
          <w:sz w:val="20"/>
        </w:rPr>
        <w:t>進入來源判讀：誰寫、何時寫、寫給誰、如何命名；區別史實與歷史解釋，並比較官方／地方／紀念物敘事。</w:t>
      </w:r>
    </w:p>
    <w:p>
      <w:pPr>
        <w:pStyle w:val="Heading3"/>
      </w:pPr>
      <w:r>
        <w:t>學習目標</w:t>
      </w:r>
    </w:p>
    <w:p>
      <w:pPr>
        <w:pStyle w:val="ListNumber"/>
      </w:pPr>
      <w:r>
        <w:rPr>
          <w:rFonts w:ascii="Noto Sans CJK TC" w:hAnsi="Noto Sans CJK TC" w:eastAsia="Noto Sans CJK TC"/>
          <w:sz w:val="20"/>
        </w:rPr>
        <w:t>能使用來源資訊判斷一筆資料屬 contemporaneous／後來整理／紀念物／策展敘事中的哪一類。</w:t>
      </w:r>
    </w:p>
    <w:p>
      <w:pPr>
        <w:pStyle w:val="ListNumber"/>
      </w:pPr>
      <w:r>
        <w:rPr>
          <w:rFonts w:ascii="Noto Sans CJK TC" w:hAnsi="Noto Sans CJK TC" w:eastAsia="Noto Sans CJK TC"/>
          <w:sz w:val="20"/>
        </w:rPr>
        <w:t>能區別歷史事實與歷史解釋，並指出至少一項證據支持或限制。</w:t>
      </w:r>
    </w:p>
    <w:p>
      <w:pPr>
        <w:pStyle w:val="ListNumber"/>
      </w:pPr>
      <w:r>
        <w:rPr>
          <w:rFonts w:ascii="Noto Sans CJK TC" w:hAnsi="Noto Sans CJK TC" w:eastAsia="Noto Sans CJK TC"/>
          <w:sz w:val="20"/>
        </w:rPr>
        <w:t>能比較兩種來源對事件原因、參與者或責任的敘述差異。</w:t>
      </w:r>
    </w:p>
    <w:p>
      <w:pPr>
        <w:pStyle w:val="ListNumber"/>
      </w:pPr>
      <w:r>
        <w:rPr>
          <w:rFonts w:ascii="Noto Sans CJK TC" w:hAnsi="Noto Sans CJK TC" w:eastAsia="Noto Sans CJK TC"/>
          <w:sz w:val="20"/>
        </w:rPr>
        <w:t>能解釋不同命名可能如何影響讀者理解。</w:t>
      </w:r>
    </w:p>
    <w:p>
      <w:pPr>
        <w:pStyle w:val="ListNumber"/>
      </w:pPr>
      <w:r>
        <w:rPr>
          <w:rFonts w:ascii="Noto Sans CJK TC" w:hAnsi="Noto Sans CJK TC" w:eastAsia="Noto Sans CJK TC"/>
          <w:sz w:val="20"/>
        </w:rPr>
        <w:t>能完成 400–600 字證據寫作，引用至少三筆指定材料並標示來源。</w:t>
      </w:r>
    </w:p>
    <w:p>
      <w:pPr>
        <w:pStyle w:val="Heading3"/>
      </w:pPr>
      <w:r>
        <w:t>常見迷思</w:t>
      </w:r>
    </w:p>
    <w:p>
      <w:pPr>
        <w:pStyle w:val="ListBullet"/>
        <w:ind w:left="0"/>
      </w:pPr>
      <w:r>
        <w:rPr>
          <w:rFonts w:ascii="Noto Sans CJK TC" w:hAnsi="Noto Sans CJK TC" w:eastAsia="Noto Sans CJK TC"/>
          <w:sz w:val="20"/>
        </w:rPr>
        <w:t>把『官方』等同『正確』。</w:t>
      </w:r>
    </w:p>
    <w:p>
      <w:pPr>
        <w:pStyle w:val="ListBullet"/>
        <w:ind w:left="0"/>
      </w:pPr>
      <w:r>
        <w:rPr>
          <w:rFonts w:ascii="Noto Sans CJK TC" w:hAnsi="Noto Sans CJK TC" w:eastAsia="Noto Sans CJK TC"/>
          <w:sz w:val="20"/>
        </w:rPr>
        <w:t>把晚出的地方記錄視為無價值，或反過來視為較接近人民就必然正確。</w:t>
      </w:r>
    </w:p>
    <w:p>
      <w:pPr>
        <w:pStyle w:val="ListBullet"/>
        <w:ind w:left="0"/>
      </w:pPr>
      <w:r>
        <w:rPr>
          <w:rFonts w:ascii="Noto Sans CJK TC" w:hAnsi="Noto Sans CJK TC" w:eastAsia="Noto Sans CJK TC"/>
          <w:sz w:val="20"/>
        </w:rPr>
        <w:t>混淆『來源沒有寫』與『事情沒有發生』。</w:t>
      </w:r>
    </w:p>
    <w:p>
      <w:pPr>
        <w:pStyle w:val="ListBullet"/>
        <w:ind w:left="0"/>
      </w:pPr>
      <w:r>
        <w:rPr>
          <w:rFonts w:ascii="Noto Sans CJK TC" w:hAnsi="Noto Sans CJK TC" w:eastAsia="Noto Sans CJK TC"/>
          <w:sz w:val="20"/>
        </w:rPr>
        <w:t>用今天的族群分類直接套回所有清代語彙而不說明。</w:t>
      </w:r>
    </w:p>
    <w:p>
      <w:r>
        <w:rPr>
          <w:rFonts w:ascii="Noto Sans CJK TC" w:hAnsi="Noto Sans CJK TC" w:eastAsia="Noto Sans CJK TC"/>
          <w:b/>
          <w:sz w:val="20"/>
        </w:rPr>
        <w:t>成果：三來源比較表＋兩種版本的事件報導／策展說明＋證據寫作。</w:t>
      </w:r>
    </w:p>
    <w:p>
      <w:pPr>
        <w:pStyle w:val="Heading2"/>
      </w:pPr>
      <w:r>
        <w:t>高中｜誰有資格說歷史？史料、沉默與歷史敘述</w:t>
      </w:r>
    </w:p>
    <w:p>
      <w:r>
        <w:rPr>
          <w:rFonts w:ascii="Noto Sans CJK TC" w:hAnsi="Noto Sans CJK TC" w:eastAsia="Noto Sans CJK TC"/>
          <w:sz w:val="20"/>
        </w:rPr>
        <w:t>以史料生成背景、證據適切性與歷史敘述倫理為核心，處理材料的可證範圍與不可證範圍。</w:t>
      </w:r>
    </w:p>
    <w:p>
      <w:pPr>
        <w:pStyle w:val="Heading3"/>
      </w:pPr>
      <w:r>
        <w:t>學習目標</w:t>
      </w:r>
    </w:p>
    <w:p>
      <w:pPr>
        <w:pStyle w:val="ListNumber"/>
      </w:pPr>
      <w:r>
        <w:rPr>
          <w:rFonts w:ascii="Noto Sans CJK TC" w:hAnsi="Noto Sans CJK TC" w:eastAsia="Noto Sans CJK TC"/>
          <w:sz w:val="20"/>
        </w:rPr>
        <w:t>能分析史料生成背景與文本內容的關係，提出來源侷限。</w:t>
      </w:r>
    </w:p>
    <w:p>
      <w:pPr>
        <w:pStyle w:val="ListNumber"/>
      </w:pPr>
      <w:r>
        <w:rPr>
          <w:rFonts w:ascii="Noto Sans CJK TC" w:hAnsi="Noto Sans CJK TC" w:eastAsia="Noto Sans CJK TC"/>
          <w:sz w:val="20"/>
        </w:rPr>
        <w:t>能分辨歷史事實、史料證據與歷史解釋，並檢視證據是否足以支持主張。</w:t>
      </w:r>
    </w:p>
    <w:p>
      <w:pPr>
        <w:pStyle w:val="ListNumber"/>
      </w:pPr>
      <w:r>
        <w:rPr>
          <w:rFonts w:ascii="Noto Sans CJK TC" w:hAnsi="Noto Sans CJK TC" w:eastAsia="Noto Sans CJK TC"/>
          <w:sz w:val="20"/>
        </w:rPr>
        <w:t>能針對來源衝突（日期、人名、人數、因果）提出合理的查證策略，而非強行統一。</w:t>
      </w:r>
    </w:p>
    <w:p>
      <w:pPr>
        <w:pStyle w:val="ListNumber"/>
      </w:pPr>
      <w:r>
        <w:rPr>
          <w:rFonts w:ascii="Noto Sans CJK TC" w:hAnsi="Noto Sans CJK TC" w:eastAsia="Noto Sans CJK TC"/>
          <w:sz w:val="20"/>
        </w:rPr>
        <w:t>能整合至少四筆不同類型來源，形成自己的歷史敘述，同時標示推論與未知。</w:t>
      </w:r>
    </w:p>
    <w:p>
      <w:pPr>
        <w:pStyle w:val="ListNumber"/>
      </w:pPr>
      <w:r>
        <w:rPr>
          <w:rFonts w:ascii="Noto Sans CJK TC" w:hAnsi="Noto Sans CJK TC" w:eastAsia="Noto Sans CJK TC"/>
          <w:sz w:val="20"/>
        </w:rPr>
        <w:t>能就『替缺席者發言』的倫理界線提出可辯護的立場。</w:t>
      </w:r>
    </w:p>
    <w:p>
      <w:pPr>
        <w:pStyle w:val="Heading3"/>
      </w:pPr>
      <w:r>
        <w:t>常見迷思</w:t>
      </w:r>
    </w:p>
    <w:p>
      <w:pPr>
        <w:pStyle w:val="ListBullet"/>
        <w:ind w:left="0"/>
      </w:pPr>
      <w:r>
        <w:rPr>
          <w:rFonts w:ascii="Noto Sans CJK TC" w:hAnsi="Noto Sans CJK TC" w:eastAsia="Noto Sans CJK TC"/>
          <w:sz w:val="20"/>
        </w:rPr>
        <w:t>把『多元觀點』理解成所有說法證據力相同。</w:t>
      </w:r>
    </w:p>
    <w:p>
      <w:pPr>
        <w:pStyle w:val="ListBullet"/>
        <w:ind w:left="0"/>
      </w:pPr>
      <w:r>
        <w:rPr>
          <w:rFonts w:ascii="Noto Sans CJK TC" w:hAnsi="Noto Sans CJK TC" w:eastAsia="Noto Sans CJK TC"/>
          <w:sz w:val="20"/>
        </w:rPr>
        <w:t>認為史料批判就是找錯字或判真假。</w:t>
      </w:r>
    </w:p>
    <w:p>
      <w:pPr>
        <w:pStyle w:val="ListBullet"/>
        <w:ind w:left="0"/>
      </w:pPr>
      <w:r>
        <w:rPr>
          <w:rFonts w:ascii="Noto Sans CJK TC" w:hAnsi="Noto Sans CJK TC" w:eastAsia="Noto Sans CJK TC"/>
          <w:sz w:val="20"/>
        </w:rPr>
        <w:t>用文學想像填補史料缺口卻不標示。</w:t>
      </w:r>
    </w:p>
    <w:p>
      <w:pPr>
        <w:pStyle w:val="ListBullet"/>
        <w:ind w:left="0"/>
      </w:pPr>
      <w:r>
        <w:rPr>
          <w:rFonts w:ascii="Noto Sans CJK TC" w:hAnsi="Noto Sans CJK TC" w:eastAsia="Noto Sans CJK TC"/>
          <w:sz w:val="20"/>
        </w:rPr>
        <w:t>把現代價值判斷直接取代歷史脈絡分析。</w:t>
      </w:r>
    </w:p>
    <w:p>
      <w:r>
        <w:rPr>
          <w:rFonts w:ascii="Noto Sans CJK TC" w:hAnsi="Noto Sans CJK TC" w:eastAsia="Noto Sans CJK TC"/>
          <w:b/>
          <w:sz w:val="20"/>
        </w:rPr>
        <w:t>成果：微型策展／史料論證報告『我們能說到哪裡？』＋來源註記與方法聲明。</w:t>
      </w:r>
    </w:p>
    <w:p>
      <w:pPr>
        <w:pStyle w:val="Heading1"/>
      </w:pPr>
      <w:r>
        <w:t>4. 108 課綱雙向對照</w:t>
      </w:r>
    </w:p>
    <w:p>
      <w:r>
        <w:rPr>
          <w:rFonts w:ascii="Noto Sans CJK TC" w:hAnsi="Noto Sans CJK TC" w:eastAsia="Noto Sans CJK TC"/>
          <w:sz w:val="20"/>
        </w:rPr>
        <w:t>原則：以下只列與本單元真正有任務對應的學習表現／內容，不以大量代碼堆疊。每一項均連到可觀察的學生證據。</w:t>
      </w:r>
    </w:p>
    <w:p>
      <w:pPr>
        <w:pStyle w:val="Heading2"/>
      </w:pPr>
      <w:r>
        <w:t>4.1 國小高年級（第三學習階段）</w:t>
      </w:r>
    </w:p>
    <w:tbl>
      <w:tblPr>
        <w:tblW w:type="auto" w:w="0"/>
        <w:jc w:val="center"/>
        <w:tblLayout w:type="autofit"/>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040"/>
        <w:gridCol w:w="2040"/>
        <w:gridCol w:w="2040"/>
        <w:gridCol w:w="2040"/>
        <w:gridCol w:w="2040"/>
      </w:tblGrid>
      <w:tr>
        <w:tc>
          <w:tcPr>
            <w:tcW w:type="dxa" w:w="2040"/>
            <w:vAlign w:val="center"/>
            <w:shd w:fill="E8EFF7"/>
          </w:tcPr>
          <w:p>
            <w:pPr>
              <w:jc w:val="center"/>
            </w:pPr>
            <w:r/>
            <w:r>
              <w:rPr>
                <w:rFonts w:ascii="Noto Sans CJK TC" w:hAnsi="Noto Sans CJK TC" w:eastAsia="Noto Sans CJK TC"/>
                <w:b/>
                <w:sz w:val="17"/>
              </w:rPr>
              <w:t>領域</w:t>
            </w:r>
          </w:p>
        </w:tc>
        <w:tc>
          <w:tcPr>
            <w:tcW w:type="dxa" w:w="2040"/>
            <w:vAlign w:val="center"/>
            <w:shd w:fill="E8EFF7"/>
          </w:tcPr>
          <w:p>
            <w:pPr>
              <w:jc w:val="center"/>
            </w:pPr>
            <w:r/>
            <w:r>
              <w:rPr>
                <w:rFonts w:ascii="Noto Sans CJK TC" w:hAnsi="Noto Sans CJK TC" w:eastAsia="Noto Sans CJK TC"/>
                <w:b/>
                <w:sz w:val="17"/>
              </w:rPr>
              <w:t>代碼</w:t>
            </w:r>
          </w:p>
        </w:tc>
        <w:tc>
          <w:tcPr>
            <w:tcW w:type="dxa" w:w="2040"/>
            <w:vAlign w:val="center"/>
            <w:shd w:fill="E8EFF7"/>
          </w:tcPr>
          <w:p>
            <w:pPr>
              <w:jc w:val="center"/>
            </w:pPr>
            <w:r/>
            <w:r>
              <w:rPr>
                <w:rFonts w:ascii="Noto Sans CJK TC" w:hAnsi="Noto Sans CJK TC" w:eastAsia="Noto Sans CJK TC"/>
                <w:b/>
                <w:sz w:val="17"/>
              </w:rPr>
              <w:t>課綱文字</w:t>
            </w:r>
          </w:p>
        </w:tc>
        <w:tc>
          <w:tcPr>
            <w:tcW w:type="dxa" w:w="2040"/>
            <w:vAlign w:val="center"/>
            <w:shd w:fill="E8EFF7"/>
          </w:tcPr>
          <w:p>
            <w:pPr>
              <w:jc w:val="center"/>
            </w:pPr>
            <w:r/>
            <w:r>
              <w:rPr>
                <w:rFonts w:ascii="Noto Sans CJK TC" w:hAnsi="Noto Sans CJK TC" w:eastAsia="Noto Sans CJK TC"/>
                <w:b/>
                <w:sz w:val="17"/>
              </w:rPr>
              <w:t>本課任務</w:t>
            </w:r>
          </w:p>
        </w:tc>
        <w:tc>
          <w:tcPr>
            <w:tcW w:type="dxa" w:w="2040"/>
            <w:vAlign w:val="center"/>
            <w:shd w:fill="E8EFF7"/>
          </w:tcPr>
          <w:p>
            <w:pPr>
              <w:jc w:val="center"/>
            </w:pPr>
            <w:r/>
            <w:r>
              <w:rPr>
                <w:rFonts w:ascii="Noto Sans CJK TC" w:hAnsi="Noto Sans CJK TC" w:eastAsia="Noto Sans CJK TC"/>
                <w:b/>
                <w:sz w:val="17"/>
              </w:rPr>
              <w:t>評量證據</w:t>
            </w:r>
          </w:p>
        </w:tc>
      </w:tr>
      <w:tr>
        <w:tc>
          <w:tcPr>
            <w:tcW w:type="dxa" w:w="2040"/>
            <w:vAlign w:val="center"/>
          </w:tcPr>
          <w:p>
            <w:r/>
            <w:r>
              <w:rPr>
                <w:rFonts w:ascii="Noto Sans CJK TC" w:hAnsi="Noto Sans CJK TC" w:eastAsia="Noto Sans CJK TC"/>
                <w:b w:val="0"/>
                <w:sz w:val="16"/>
              </w:rPr>
              <w:t>國語文</w:t>
            </w:r>
          </w:p>
        </w:tc>
        <w:tc>
          <w:tcPr>
            <w:tcW w:type="dxa" w:w="2040"/>
            <w:vAlign w:val="center"/>
          </w:tcPr>
          <w:p>
            <w:r/>
            <w:r>
              <w:rPr>
                <w:rFonts w:ascii="Noto Sans CJK TC" w:hAnsi="Noto Sans CJK TC" w:eastAsia="Noto Sans CJK TC"/>
                <w:b w:val="0"/>
                <w:sz w:val="16"/>
              </w:rPr>
              <w:t>5-Ⅲ-4</w:t>
            </w:r>
          </w:p>
        </w:tc>
        <w:tc>
          <w:tcPr>
            <w:tcW w:type="dxa" w:w="2040"/>
            <w:vAlign w:val="center"/>
          </w:tcPr>
          <w:p>
            <w:r/>
            <w:r>
              <w:rPr>
                <w:rFonts w:ascii="Noto Sans CJK TC" w:hAnsi="Noto Sans CJK TC" w:eastAsia="Noto Sans CJK TC"/>
                <w:b w:val="0"/>
                <w:sz w:val="16"/>
              </w:rPr>
              <w:t>區分文本中的客觀事實與主觀判斷之間的差別。</w:t>
            </w:r>
          </w:p>
        </w:tc>
        <w:tc>
          <w:tcPr>
            <w:tcW w:type="dxa" w:w="2040"/>
            <w:vAlign w:val="center"/>
          </w:tcPr>
          <w:p>
            <w:r/>
            <w:r>
              <w:rPr>
                <w:rFonts w:ascii="Noto Sans CJK TC" w:hAnsi="Noto Sans CJK TC" w:eastAsia="Noto Sans CJK TC"/>
                <w:b w:val="0"/>
                <w:sz w:val="16"/>
              </w:rPr>
              <w:t>史料卡：事實／說法／推測分類</w:t>
            </w:r>
          </w:p>
        </w:tc>
        <w:tc>
          <w:tcPr>
            <w:tcW w:type="dxa" w:w="2040"/>
            <w:vAlign w:val="center"/>
          </w:tcPr>
          <w:p>
            <w:r/>
            <w:r>
              <w:rPr>
                <w:rFonts w:ascii="Noto Sans CJK TC" w:hAnsi="Noto Sans CJK TC" w:eastAsia="Noto Sans CJK TC"/>
                <w:b w:val="0"/>
                <w:sz w:val="16"/>
              </w:rPr>
              <w:t>分類理由＋修正</w:t>
            </w:r>
          </w:p>
        </w:tc>
      </w:tr>
      <w:tr>
        <w:tc>
          <w:tcPr>
            <w:tcW w:type="dxa" w:w="2040"/>
            <w:vAlign w:val="center"/>
          </w:tcPr>
          <w:p>
            <w:r/>
            <w:r>
              <w:rPr>
                <w:rFonts w:ascii="Noto Sans CJK TC" w:hAnsi="Noto Sans CJK TC" w:eastAsia="Noto Sans CJK TC"/>
                <w:b w:val="0"/>
                <w:sz w:val="16"/>
              </w:rPr>
              <w:t>國語文</w:t>
            </w:r>
          </w:p>
        </w:tc>
        <w:tc>
          <w:tcPr>
            <w:tcW w:type="dxa" w:w="2040"/>
            <w:vAlign w:val="center"/>
          </w:tcPr>
          <w:p>
            <w:r/>
            <w:r>
              <w:rPr>
                <w:rFonts w:ascii="Noto Sans CJK TC" w:hAnsi="Noto Sans CJK TC" w:eastAsia="Noto Sans CJK TC"/>
                <w:b w:val="0"/>
                <w:sz w:val="16"/>
              </w:rPr>
              <w:t>5-Ⅲ-8</w:t>
            </w:r>
          </w:p>
        </w:tc>
        <w:tc>
          <w:tcPr>
            <w:tcW w:type="dxa" w:w="2040"/>
            <w:vAlign w:val="center"/>
          </w:tcPr>
          <w:p>
            <w:r/>
            <w:r>
              <w:rPr>
                <w:rFonts w:ascii="Noto Sans CJK TC" w:hAnsi="Noto Sans CJK TC" w:eastAsia="Noto Sans CJK TC"/>
                <w:b w:val="0"/>
                <w:sz w:val="16"/>
              </w:rPr>
              <w:t>運用自我提問、推論等策略，推論文本隱含的因果訊息或觀點。</w:t>
            </w:r>
          </w:p>
        </w:tc>
        <w:tc>
          <w:tcPr>
            <w:tcW w:type="dxa" w:w="2040"/>
            <w:vAlign w:val="center"/>
          </w:tcPr>
          <w:p>
            <w:r/>
            <w:r>
              <w:rPr>
                <w:rFonts w:ascii="Noto Sans CJK TC" w:hAnsi="Noto Sans CJK TC" w:eastAsia="Noto Sans CJK TC"/>
                <w:b w:val="0"/>
                <w:sz w:val="16"/>
              </w:rPr>
              <w:t>閱讀兩份短材料並提出「我怎麼知道」</w:t>
            </w:r>
          </w:p>
        </w:tc>
        <w:tc>
          <w:tcPr>
            <w:tcW w:type="dxa" w:w="2040"/>
            <w:vAlign w:val="center"/>
          </w:tcPr>
          <w:p>
            <w:r/>
            <w:r>
              <w:rPr>
                <w:rFonts w:ascii="Noto Sans CJK TC" w:hAnsi="Noto Sans CJK TC" w:eastAsia="Noto Sans CJK TC"/>
                <w:b w:val="0"/>
                <w:sz w:val="16"/>
              </w:rPr>
              <w:t>證據句標記</w:t>
            </w:r>
          </w:p>
        </w:tc>
      </w:tr>
      <w:tr>
        <w:tc>
          <w:tcPr>
            <w:tcW w:type="dxa" w:w="2040"/>
            <w:vAlign w:val="center"/>
          </w:tcPr>
          <w:p>
            <w:r/>
            <w:r>
              <w:rPr>
                <w:rFonts w:ascii="Noto Sans CJK TC" w:hAnsi="Noto Sans CJK TC" w:eastAsia="Noto Sans CJK TC"/>
                <w:b w:val="0"/>
                <w:sz w:val="16"/>
              </w:rPr>
              <w:t>國語文</w:t>
            </w:r>
          </w:p>
        </w:tc>
        <w:tc>
          <w:tcPr>
            <w:tcW w:type="dxa" w:w="2040"/>
            <w:vAlign w:val="center"/>
          </w:tcPr>
          <w:p>
            <w:r/>
            <w:r>
              <w:rPr>
                <w:rFonts w:ascii="Noto Sans CJK TC" w:hAnsi="Noto Sans CJK TC" w:eastAsia="Noto Sans CJK TC"/>
                <w:b w:val="0"/>
                <w:sz w:val="16"/>
              </w:rPr>
              <w:t>5-Ⅲ-11</w:t>
            </w:r>
          </w:p>
        </w:tc>
        <w:tc>
          <w:tcPr>
            <w:tcW w:type="dxa" w:w="2040"/>
            <w:vAlign w:val="center"/>
          </w:tcPr>
          <w:p>
            <w:r/>
            <w:r>
              <w:rPr>
                <w:rFonts w:ascii="Noto Sans CJK TC" w:hAnsi="Noto Sans CJK TC" w:eastAsia="Noto Sans CJK TC"/>
                <w:b w:val="0"/>
                <w:sz w:val="16"/>
              </w:rPr>
              <w:t>大量閱讀多元文本，辨識文本中議題的訊息或觀點。</w:t>
            </w:r>
          </w:p>
        </w:tc>
        <w:tc>
          <w:tcPr>
            <w:tcW w:type="dxa" w:w="2040"/>
            <w:vAlign w:val="center"/>
          </w:tcPr>
          <w:p>
            <w:r/>
            <w:r>
              <w:rPr>
                <w:rFonts w:ascii="Noto Sans CJK TC" w:hAnsi="Noto Sans CJK TC" w:eastAsia="Noto Sans CJK TC"/>
                <w:b w:val="0"/>
                <w:sz w:val="16"/>
              </w:rPr>
              <w:t>比較沿革誌摘要與碑記摘要</w:t>
            </w:r>
          </w:p>
        </w:tc>
        <w:tc>
          <w:tcPr>
            <w:tcW w:type="dxa" w:w="2040"/>
            <w:vAlign w:val="center"/>
          </w:tcPr>
          <w:p>
            <w:r/>
            <w:r>
              <w:rPr>
                <w:rFonts w:ascii="Noto Sans CJK TC" w:hAnsi="Noto Sans CJK TC" w:eastAsia="Noto Sans CJK TC"/>
                <w:b w:val="0"/>
                <w:sz w:val="16"/>
              </w:rPr>
              <w:t>相同／不同表</w:t>
            </w:r>
          </w:p>
        </w:tc>
      </w:tr>
      <w:tr>
        <w:tc>
          <w:tcPr>
            <w:tcW w:type="dxa" w:w="2040"/>
            <w:vAlign w:val="center"/>
          </w:tcPr>
          <w:p>
            <w:r/>
            <w:r>
              <w:rPr>
                <w:rFonts w:ascii="Noto Sans CJK TC" w:hAnsi="Noto Sans CJK TC" w:eastAsia="Noto Sans CJK TC"/>
                <w:b w:val="0"/>
                <w:sz w:val="16"/>
              </w:rPr>
              <w:t>國語文</w:t>
            </w:r>
          </w:p>
        </w:tc>
        <w:tc>
          <w:tcPr>
            <w:tcW w:type="dxa" w:w="2040"/>
            <w:vAlign w:val="center"/>
          </w:tcPr>
          <w:p>
            <w:r/>
            <w:r>
              <w:rPr>
                <w:rFonts w:ascii="Noto Sans CJK TC" w:hAnsi="Noto Sans CJK TC" w:eastAsia="Noto Sans CJK TC"/>
                <w:b w:val="0"/>
                <w:sz w:val="16"/>
              </w:rPr>
              <w:t>6-Ⅲ-5</w:t>
            </w:r>
          </w:p>
        </w:tc>
        <w:tc>
          <w:tcPr>
            <w:tcW w:type="dxa" w:w="2040"/>
            <w:vAlign w:val="center"/>
          </w:tcPr>
          <w:p>
            <w:r/>
            <w:r>
              <w:rPr>
                <w:rFonts w:ascii="Noto Sans CJK TC" w:hAnsi="Noto Sans CJK TC" w:eastAsia="Noto Sans CJK TC"/>
                <w:b w:val="0"/>
                <w:sz w:val="16"/>
              </w:rPr>
              <w:t>書寫說明事理、議論的作品。</w:t>
            </w:r>
          </w:p>
        </w:tc>
        <w:tc>
          <w:tcPr>
            <w:tcW w:type="dxa" w:w="2040"/>
            <w:vAlign w:val="center"/>
          </w:tcPr>
          <w:p>
            <w:r/>
            <w:r>
              <w:rPr>
                <w:rFonts w:ascii="Noto Sans CJK TC" w:hAnsi="Noto Sans CJK TC" w:eastAsia="Noto Sans CJK TC"/>
                <w:b w:val="0"/>
                <w:sz w:val="16"/>
              </w:rPr>
              <w:t>以兩項證據回答『為何會有不同說法？』</w:t>
            </w:r>
          </w:p>
        </w:tc>
        <w:tc>
          <w:tcPr>
            <w:tcW w:type="dxa" w:w="2040"/>
            <w:vAlign w:val="center"/>
          </w:tcPr>
          <w:p>
            <w:r/>
            <w:r>
              <w:rPr>
                <w:rFonts w:ascii="Noto Sans CJK TC" w:hAnsi="Noto Sans CJK TC" w:eastAsia="Noto Sans CJK TC"/>
                <w:b w:val="0"/>
                <w:sz w:val="16"/>
              </w:rPr>
              <w:t>120–180字短文</w:t>
            </w:r>
          </w:p>
        </w:tc>
      </w:tr>
      <w:tr>
        <w:tc>
          <w:tcPr>
            <w:tcW w:type="dxa" w:w="2040"/>
            <w:vAlign w:val="center"/>
          </w:tcPr>
          <w:p>
            <w:r/>
            <w:r>
              <w:rPr>
                <w:rFonts w:ascii="Noto Sans CJK TC" w:hAnsi="Noto Sans CJK TC" w:eastAsia="Noto Sans CJK TC"/>
                <w:b w:val="0"/>
                <w:sz w:val="16"/>
              </w:rPr>
              <w:t>國語文</w:t>
            </w:r>
          </w:p>
        </w:tc>
        <w:tc>
          <w:tcPr>
            <w:tcW w:type="dxa" w:w="2040"/>
            <w:vAlign w:val="center"/>
          </w:tcPr>
          <w:p>
            <w:r/>
            <w:r>
              <w:rPr>
                <w:rFonts w:ascii="Noto Sans CJK TC" w:hAnsi="Noto Sans CJK TC" w:eastAsia="Noto Sans CJK TC"/>
                <w:b w:val="0"/>
                <w:sz w:val="16"/>
              </w:rPr>
              <w:t>Bd-Ⅲ-1</w:t>
            </w:r>
          </w:p>
        </w:tc>
        <w:tc>
          <w:tcPr>
            <w:tcW w:type="dxa" w:w="2040"/>
            <w:vAlign w:val="center"/>
          </w:tcPr>
          <w:p>
            <w:r/>
            <w:r>
              <w:rPr>
                <w:rFonts w:ascii="Noto Sans CJK TC" w:hAnsi="Noto Sans CJK TC" w:eastAsia="Noto Sans CJK TC"/>
                <w:b w:val="0"/>
                <w:sz w:val="16"/>
              </w:rPr>
              <w:t>以事實、理論為論據，達到說服、建構、批判等目的。</w:t>
            </w:r>
          </w:p>
        </w:tc>
        <w:tc>
          <w:tcPr>
            <w:tcW w:type="dxa" w:w="2040"/>
            <w:vAlign w:val="center"/>
          </w:tcPr>
          <w:p>
            <w:r/>
            <w:r>
              <w:rPr>
                <w:rFonts w:ascii="Noto Sans CJK TC" w:hAnsi="Noto Sans CJK TC" w:eastAsia="Noto Sans CJK TC"/>
                <w:b w:val="0"/>
                <w:sz w:val="16"/>
              </w:rPr>
              <w:t>用資料支持主張</w:t>
            </w:r>
          </w:p>
        </w:tc>
        <w:tc>
          <w:tcPr>
            <w:tcW w:type="dxa" w:w="2040"/>
            <w:vAlign w:val="center"/>
          </w:tcPr>
          <w:p>
            <w:r/>
            <w:r>
              <w:rPr>
                <w:rFonts w:ascii="Noto Sans CJK TC" w:hAnsi="Noto Sans CJK TC" w:eastAsia="Noto Sans CJK TC"/>
                <w:b w:val="0"/>
                <w:sz w:val="16"/>
              </w:rPr>
              <w:t>主張—證據句</w:t>
            </w:r>
          </w:p>
        </w:tc>
      </w:tr>
    </w:tbl>
    <w:p/>
    <w:tbl>
      <w:tblPr>
        <w:tblW w:type="auto" w:w="0"/>
        <w:jc w:val="center"/>
        <w:tblLayout w:type="autofit"/>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040"/>
        <w:gridCol w:w="2040"/>
        <w:gridCol w:w="2040"/>
        <w:gridCol w:w="2040"/>
        <w:gridCol w:w="2040"/>
      </w:tblGrid>
      <w:tr>
        <w:tc>
          <w:tcPr>
            <w:tcW w:type="dxa" w:w="2040"/>
            <w:vAlign w:val="center"/>
            <w:shd w:fill="E8EFF7"/>
          </w:tcPr>
          <w:p>
            <w:pPr>
              <w:jc w:val="center"/>
            </w:pPr>
            <w:r/>
            <w:r>
              <w:rPr>
                <w:rFonts w:ascii="Noto Sans CJK TC" w:hAnsi="Noto Sans CJK TC" w:eastAsia="Noto Sans CJK TC"/>
                <w:b/>
                <w:sz w:val="17"/>
              </w:rPr>
              <w:t>領域</w:t>
            </w:r>
          </w:p>
        </w:tc>
        <w:tc>
          <w:tcPr>
            <w:tcW w:type="dxa" w:w="2040"/>
            <w:vAlign w:val="center"/>
            <w:shd w:fill="E8EFF7"/>
          </w:tcPr>
          <w:p>
            <w:pPr>
              <w:jc w:val="center"/>
            </w:pPr>
            <w:r/>
            <w:r>
              <w:rPr>
                <w:rFonts w:ascii="Noto Sans CJK TC" w:hAnsi="Noto Sans CJK TC" w:eastAsia="Noto Sans CJK TC"/>
                <w:b/>
                <w:sz w:val="17"/>
              </w:rPr>
              <w:t>代碼</w:t>
            </w:r>
          </w:p>
        </w:tc>
        <w:tc>
          <w:tcPr>
            <w:tcW w:type="dxa" w:w="2040"/>
            <w:vAlign w:val="center"/>
            <w:shd w:fill="E8EFF7"/>
          </w:tcPr>
          <w:p>
            <w:pPr>
              <w:jc w:val="center"/>
            </w:pPr>
            <w:r/>
            <w:r>
              <w:rPr>
                <w:rFonts w:ascii="Noto Sans CJK TC" w:hAnsi="Noto Sans CJK TC" w:eastAsia="Noto Sans CJK TC"/>
                <w:b/>
                <w:sz w:val="17"/>
              </w:rPr>
              <w:t>課綱文字</w:t>
            </w:r>
          </w:p>
        </w:tc>
        <w:tc>
          <w:tcPr>
            <w:tcW w:type="dxa" w:w="2040"/>
            <w:vAlign w:val="center"/>
            <w:shd w:fill="E8EFF7"/>
          </w:tcPr>
          <w:p>
            <w:pPr>
              <w:jc w:val="center"/>
            </w:pPr>
            <w:r/>
            <w:r>
              <w:rPr>
                <w:rFonts w:ascii="Noto Sans CJK TC" w:hAnsi="Noto Sans CJK TC" w:eastAsia="Noto Sans CJK TC"/>
                <w:b/>
                <w:sz w:val="17"/>
              </w:rPr>
              <w:t>本課任務</w:t>
            </w:r>
          </w:p>
        </w:tc>
        <w:tc>
          <w:tcPr>
            <w:tcW w:type="dxa" w:w="2040"/>
            <w:vAlign w:val="center"/>
            <w:shd w:fill="E8EFF7"/>
          </w:tcPr>
          <w:p>
            <w:pPr>
              <w:jc w:val="center"/>
            </w:pPr>
            <w:r/>
            <w:r>
              <w:rPr>
                <w:rFonts w:ascii="Noto Sans CJK TC" w:hAnsi="Noto Sans CJK TC" w:eastAsia="Noto Sans CJK TC"/>
                <w:b/>
                <w:sz w:val="17"/>
              </w:rPr>
              <w:t>評量證據</w:t>
            </w:r>
          </w:p>
        </w:tc>
      </w:tr>
      <w:tr>
        <w:tc>
          <w:tcPr>
            <w:tcW w:type="dxa" w:w="2040"/>
            <w:vAlign w:val="center"/>
          </w:tcPr>
          <w:p>
            <w:r/>
            <w:r>
              <w:rPr>
                <w:rFonts w:ascii="Noto Sans CJK TC" w:hAnsi="Noto Sans CJK TC" w:eastAsia="Noto Sans CJK TC"/>
                <w:b w:val="0"/>
                <w:sz w:val="16"/>
              </w:rPr>
              <w:t>社會</w:t>
            </w:r>
          </w:p>
        </w:tc>
        <w:tc>
          <w:tcPr>
            <w:tcW w:type="dxa" w:w="2040"/>
            <w:vAlign w:val="center"/>
          </w:tcPr>
          <w:p>
            <w:r/>
            <w:r>
              <w:rPr>
                <w:rFonts w:ascii="Noto Sans CJK TC" w:hAnsi="Noto Sans CJK TC" w:eastAsia="Noto Sans CJK TC"/>
                <w:b w:val="0"/>
                <w:sz w:val="16"/>
              </w:rPr>
              <w:t>1b-Ⅲ-1</w:t>
            </w:r>
          </w:p>
        </w:tc>
        <w:tc>
          <w:tcPr>
            <w:tcW w:type="dxa" w:w="2040"/>
            <w:vAlign w:val="center"/>
          </w:tcPr>
          <w:p>
            <w:r/>
            <w:r>
              <w:rPr>
                <w:rFonts w:ascii="Noto Sans CJK TC" w:hAnsi="Noto Sans CJK TC" w:eastAsia="Noto Sans CJK TC"/>
                <w:b w:val="0"/>
                <w:sz w:val="16"/>
              </w:rPr>
              <w:t>檢視社會現象中不同的意見，分析其觀點與立場。</w:t>
            </w:r>
          </w:p>
        </w:tc>
        <w:tc>
          <w:tcPr>
            <w:tcW w:type="dxa" w:w="2040"/>
            <w:vAlign w:val="center"/>
          </w:tcPr>
          <w:p>
            <w:r/>
            <w:r>
              <w:rPr>
                <w:rFonts w:ascii="Noto Sans CJK TC" w:hAnsi="Noto Sans CJK TC" w:eastAsia="Noto Sans CJK TC"/>
                <w:b w:val="0"/>
                <w:sz w:val="16"/>
              </w:rPr>
              <w:t>比較不同來源如何描述事件原因</w:t>
            </w:r>
          </w:p>
        </w:tc>
        <w:tc>
          <w:tcPr>
            <w:tcW w:type="dxa" w:w="2040"/>
            <w:vAlign w:val="center"/>
          </w:tcPr>
          <w:p>
            <w:r/>
            <w:r>
              <w:rPr>
                <w:rFonts w:ascii="Noto Sans CJK TC" w:hAnsi="Noto Sans CJK TC" w:eastAsia="Noto Sans CJK TC"/>
                <w:b w:val="0"/>
                <w:sz w:val="16"/>
              </w:rPr>
              <w:t>觀點比較表</w:t>
            </w:r>
          </w:p>
        </w:tc>
      </w:tr>
      <w:tr>
        <w:tc>
          <w:tcPr>
            <w:tcW w:type="dxa" w:w="2040"/>
            <w:vAlign w:val="center"/>
          </w:tcPr>
          <w:p>
            <w:r/>
            <w:r>
              <w:rPr>
                <w:rFonts w:ascii="Noto Sans CJK TC" w:hAnsi="Noto Sans CJK TC" w:eastAsia="Noto Sans CJK TC"/>
                <w:b w:val="0"/>
                <w:sz w:val="16"/>
              </w:rPr>
              <w:t>社會</w:t>
            </w:r>
          </w:p>
        </w:tc>
        <w:tc>
          <w:tcPr>
            <w:tcW w:type="dxa" w:w="2040"/>
            <w:vAlign w:val="center"/>
          </w:tcPr>
          <w:p>
            <w:r/>
            <w:r>
              <w:rPr>
                <w:rFonts w:ascii="Noto Sans CJK TC" w:hAnsi="Noto Sans CJK TC" w:eastAsia="Noto Sans CJK TC"/>
                <w:b w:val="0"/>
                <w:sz w:val="16"/>
              </w:rPr>
              <w:t>2b-Ⅲ-1</w:t>
            </w:r>
          </w:p>
        </w:tc>
        <w:tc>
          <w:tcPr>
            <w:tcW w:type="dxa" w:w="2040"/>
            <w:vAlign w:val="center"/>
          </w:tcPr>
          <w:p>
            <w:r/>
            <w:r>
              <w:rPr>
                <w:rFonts w:ascii="Noto Sans CJK TC" w:hAnsi="Noto Sans CJK TC" w:eastAsia="Noto Sans CJK TC"/>
                <w:b w:val="0"/>
                <w:sz w:val="16"/>
              </w:rPr>
              <w:t>體認人們對社會事物與環境有不同的認知、感受、意見與表現方式，並加以尊重。</w:t>
            </w:r>
          </w:p>
        </w:tc>
        <w:tc>
          <w:tcPr>
            <w:tcW w:type="dxa" w:w="2040"/>
            <w:vAlign w:val="center"/>
          </w:tcPr>
          <w:p>
            <w:r/>
            <w:r>
              <w:rPr>
                <w:rFonts w:ascii="Noto Sans CJK TC" w:hAnsi="Noto Sans CJK TC" w:eastAsia="Noto Sans CJK TC"/>
                <w:b w:val="0"/>
                <w:sz w:val="16"/>
              </w:rPr>
              <w:t>角色／群體視角討論</w:t>
            </w:r>
          </w:p>
        </w:tc>
        <w:tc>
          <w:tcPr>
            <w:tcW w:type="dxa" w:w="2040"/>
            <w:vAlign w:val="center"/>
          </w:tcPr>
          <w:p>
            <w:r/>
            <w:r>
              <w:rPr>
                <w:rFonts w:ascii="Noto Sans CJK TC" w:hAnsi="Noto Sans CJK TC" w:eastAsia="Noto Sans CJK TC"/>
                <w:b w:val="0"/>
                <w:sz w:val="16"/>
              </w:rPr>
              <w:t>討論紀錄</w:t>
            </w:r>
          </w:p>
        </w:tc>
      </w:tr>
      <w:tr>
        <w:tc>
          <w:tcPr>
            <w:tcW w:type="dxa" w:w="2040"/>
            <w:vAlign w:val="center"/>
          </w:tcPr>
          <w:p>
            <w:r/>
            <w:r>
              <w:rPr>
                <w:rFonts w:ascii="Noto Sans CJK TC" w:hAnsi="Noto Sans CJK TC" w:eastAsia="Noto Sans CJK TC"/>
                <w:b w:val="0"/>
                <w:sz w:val="16"/>
              </w:rPr>
              <w:t>社會</w:t>
            </w:r>
          </w:p>
        </w:tc>
        <w:tc>
          <w:tcPr>
            <w:tcW w:type="dxa" w:w="2040"/>
            <w:vAlign w:val="center"/>
          </w:tcPr>
          <w:p>
            <w:r/>
            <w:r>
              <w:rPr>
                <w:rFonts w:ascii="Noto Sans CJK TC" w:hAnsi="Noto Sans CJK TC" w:eastAsia="Noto Sans CJK TC"/>
                <w:b w:val="0"/>
                <w:sz w:val="16"/>
              </w:rPr>
              <w:t>2b-Ⅲ-2</w:t>
            </w:r>
          </w:p>
        </w:tc>
        <w:tc>
          <w:tcPr>
            <w:tcW w:type="dxa" w:w="2040"/>
            <w:vAlign w:val="center"/>
          </w:tcPr>
          <w:p>
            <w:r/>
            <w:r>
              <w:rPr>
                <w:rFonts w:ascii="Noto Sans CJK TC" w:hAnsi="Noto Sans CJK TC" w:eastAsia="Noto Sans CJK TC"/>
                <w:b w:val="0"/>
                <w:sz w:val="16"/>
              </w:rPr>
              <w:t>理解不同文化的特色，欣賞並尊重文化的多樣性。</w:t>
            </w:r>
          </w:p>
        </w:tc>
        <w:tc>
          <w:tcPr>
            <w:tcW w:type="dxa" w:w="2040"/>
            <w:vAlign w:val="center"/>
          </w:tcPr>
          <w:p>
            <w:r/>
            <w:r>
              <w:rPr>
                <w:rFonts w:ascii="Noto Sans CJK TC" w:hAnsi="Noto Sans CJK TC" w:eastAsia="Noto Sans CJK TC"/>
                <w:b w:val="0"/>
                <w:sz w:val="16"/>
              </w:rPr>
              <w:t>族群名稱與地方文化辨識</w:t>
            </w:r>
          </w:p>
        </w:tc>
        <w:tc>
          <w:tcPr>
            <w:tcW w:type="dxa" w:w="2040"/>
            <w:vAlign w:val="center"/>
          </w:tcPr>
          <w:p>
            <w:r/>
            <w:r>
              <w:rPr>
                <w:rFonts w:ascii="Noto Sans CJK TC" w:hAnsi="Noto Sans CJK TC" w:eastAsia="Noto Sans CJK TC"/>
                <w:b w:val="0"/>
                <w:sz w:val="16"/>
              </w:rPr>
              <w:t>尊重用語檢核</w:t>
            </w:r>
          </w:p>
        </w:tc>
      </w:tr>
      <w:tr>
        <w:tc>
          <w:tcPr>
            <w:tcW w:type="dxa" w:w="2040"/>
            <w:vAlign w:val="center"/>
          </w:tcPr>
          <w:p>
            <w:r/>
            <w:r>
              <w:rPr>
                <w:rFonts w:ascii="Noto Sans CJK TC" w:hAnsi="Noto Sans CJK TC" w:eastAsia="Noto Sans CJK TC"/>
                <w:b w:val="0"/>
                <w:sz w:val="16"/>
              </w:rPr>
              <w:t>社會</w:t>
            </w:r>
          </w:p>
        </w:tc>
        <w:tc>
          <w:tcPr>
            <w:tcW w:type="dxa" w:w="2040"/>
            <w:vAlign w:val="center"/>
          </w:tcPr>
          <w:p>
            <w:r/>
            <w:r>
              <w:rPr>
                <w:rFonts w:ascii="Noto Sans CJK TC" w:hAnsi="Noto Sans CJK TC" w:eastAsia="Noto Sans CJK TC"/>
                <w:b w:val="0"/>
                <w:sz w:val="16"/>
              </w:rPr>
              <w:t>3c-Ⅲ-1</w:t>
            </w:r>
          </w:p>
        </w:tc>
        <w:tc>
          <w:tcPr>
            <w:tcW w:type="dxa" w:w="2040"/>
            <w:vAlign w:val="center"/>
          </w:tcPr>
          <w:p>
            <w:r/>
            <w:r>
              <w:rPr>
                <w:rFonts w:ascii="Noto Sans CJK TC" w:hAnsi="Noto Sans CJK TC" w:eastAsia="Noto Sans CJK TC"/>
                <w:b w:val="0"/>
                <w:sz w:val="16"/>
              </w:rPr>
              <w:t>聆聽他人意見，表達自我觀點，並能與他人討論。</w:t>
            </w:r>
          </w:p>
        </w:tc>
        <w:tc>
          <w:tcPr>
            <w:tcW w:type="dxa" w:w="2040"/>
            <w:vAlign w:val="center"/>
          </w:tcPr>
          <w:p>
            <w:r/>
            <w:r>
              <w:rPr>
                <w:rFonts w:ascii="Noto Sans CJK TC" w:hAnsi="Noto Sans CJK TC" w:eastAsia="Noto Sans CJK TC"/>
                <w:b w:val="0"/>
                <w:sz w:val="16"/>
              </w:rPr>
              <w:t>證據圓桌</w:t>
            </w:r>
          </w:p>
        </w:tc>
        <w:tc>
          <w:tcPr>
            <w:tcW w:type="dxa" w:w="2040"/>
            <w:vAlign w:val="center"/>
          </w:tcPr>
          <w:p>
            <w:r/>
            <w:r>
              <w:rPr>
                <w:rFonts w:ascii="Noto Sans CJK TC" w:hAnsi="Noto Sans CJK TC" w:eastAsia="Noto Sans CJK TC"/>
                <w:b w:val="0"/>
                <w:sz w:val="16"/>
              </w:rPr>
              <w:t>口頭回應</w:t>
            </w:r>
          </w:p>
        </w:tc>
      </w:tr>
      <w:tr>
        <w:tc>
          <w:tcPr>
            <w:tcW w:type="dxa" w:w="2040"/>
            <w:vAlign w:val="center"/>
          </w:tcPr>
          <w:p>
            <w:r/>
            <w:r>
              <w:rPr>
                <w:rFonts w:ascii="Noto Sans CJK TC" w:hAnsi="Noto Sans CJK TC" w:eastAsia="Noto Sans CJK TC"/>
                <w:b w:val="0"/>
                <w:sz w:val="16"/>
              </w:rPr>
              <w:t>社會</w:t>
            </w:r>
          </w:p>
        </w:tc>
        <w:tc>
          <w:tcPr>
            <w:tcW w:type="dxa" w:w="2040"/>
            <w:vAlign w:val="center"/>
          </w:tcPr>
          <w:p>
            <w:r/>
            <w:r>
              <w:rPr>
                <w:rFonts w:ascii="Noto Sans CJK TC" w:hAnsi="Noto Sans CJK TC" w:eastAsia="Noto Sans CJK TC"/>
                <w:b w:val="0"/>
                <w:sz w:val="16"/>
              </w:rPr>
              <w:t>Cb-Ⅲ-1</w:t>
            </w:r>
          </w:p>
        </w:tc>
        <w:tc>
          <w:tcPr>
            <w:tcW w:type="dxa" w:w="2040"/>
            <w:vAlign w:val="center"/>
          </w:tcPr>
          <w:p>
            <w:r/>
            <w:r>
              <w:rPr>
                <w:rFonts w:ascii="Noto Sans CJK TC" w:hAnsi="Noto Sans CJK TC" w:eastAsia="Noto Sans CJK TC"/>
                <w:b w:val="0"/>
                <w:sz w:val="16"/>
              </w:rPr>
              <w:t>不同時期臺灣、世界的重要事件與人物，影響臺灣的歷史變遷。</w:t>
            </w:r>
          </w:p>
        </w:tc>
        <w:tc>
          <w:tcPr>
            <w:tcW w:type="dxa" w:w="2040"/>
            <w:vAlign w:val="center"/>
          </w:tcPr>
          <w:p>
            <w:r/>
            <w:r>
              <w:rPr>
                <w:rFonts w:ascii="Noto Sans CJK TC" w:hAnsi="Noto Sans CJK TC" w:eastAsia="Noto Sans CJK TC"/>
                <w:b w:val="0"/>
                <w:sz w:val="16"/>
              </w:rPr>
              <w:t>建立1888事件時間序</w:t>
            </w:r>
          </w:p>
        </w:tc>
        <w:tc>
          <w:tcPr>
            <w:tcW w:type="dxa" w:w="2040"/>
            <w:vAlign w:val="center"/>
          </w:tcPr>
          <w:p>
            <w:r/>
            <w:r>
              <w:rPr>
                <w:rFonts w:ascii="Noto Sans CJK TC" w:hAnsi="Noto Sans CJK TC" w:eastAsia="Noto Sans CJK TC"/>
                <w:b w:val="0"/>
                <w:sz w:val="16"/>
              </w:rPr>
              <w:t>事件時間軸</w:t>
            </w:r>
          </w:p>
        </w:tc>
      </w:tr>
      <w:tr>
        <w:tc>
          <w:tcPr>
            <w:tcW w:type="dxa" w:w="2040"/>
            <w:vAlign w:val="center"/>
          </w:tcPr>
          <w:p>
            <w:r/>
            <w:r>
              <w:rPr>
                <w:rFonts w:ascii="Noto Sans CJK TC" w:hAnsi="Noto Sans CJK TC" w:eastAsia="Noto Sans CJK TC"/>
                <w:b w:val="0"/>
                <w:sz w:val="16"/>
              </w:rPr>
              <w:t>社會</w:t>
            </w:r>
          </w:p>
        </w:tc>
        <w:tc>
          <w:tcPr>
            <w:tcW w:type="dxa" w:w="2040"/>
            <w:vAlign w:val="center"/>
          </w:tcPr>
          <w:p>
            <w:r/>
            <w:r>
              <w:rPr>
                <w:rFonts w:ascii="Noto Sans CJK TC" w:hAnsi="Noto Sans CJK TC" w:eastAsia="Noto Sans CJK TC"/>
                <w:b w:val="0"/>
                <w:sz w:val="16"/>
              </w:rPr>
              <w:t>Cb-Ⅲ-2</w:t>
            </w:r>
          </w:p>
        </w:tc>
        <w:tc>
          <w:tcPr>
            <w:tcW w:type="dxa" w:w="2040"/>
            <w:vAlign w:val="center"/>
          </w:tcPr>
          <w:p>
            <w:r/>
            <w:r>
              <w:rPr>
                <w:rFonts w:ascii="Noto Sans CJK TC" w:hAnsi="Noto Sans CJK TC" w:eastAsia="Noto Sans CJK TC"/>
                <w:b w:val="0"/>
                <w:sz w:val="16"/>
              </w:rPr>
              <w:t>臺灣史前文化、原住民族文化、中華文化及世界其他文化隨時代變遷，都在臺灣留下有形與無形文化資產。</w:t>
            </w:r>
          </w:p>
        </w:tc>
        <w:tc>
          <w:tcPr>
            <w:tcW w:type="dxa" w:w="2040"/>
            <w:vAlign w:val="center"/>
          </w:tcPr>
          <w:p>
            <w:r/>
            <w:r>
              <w:rPr>
                <w:rFonts w:ascii="Noto Sans CJK TC" w:hAnsi="Noto Sans CJK TC" w:eastAsia="Noto Sans CJK TC"/>
                <w:b w:val="0"/>
                <w:sz w:val="16"/>
              </w:rPr>
              <w:t>讀碑與手稿作為歷史留痕</w:t>
            </w:r>
          </w:p>
        </w:tc>
        <w:tc>
          <w:tcPr>
            <w:tcW w:type="dxa" w:w="2040"/>
            <w:vAlign w:val="center"/>
          </w:tcPr>
          <w:p>
            <w:r/>
            <w:r>
              <w:rPr>
                <w:rFonts w:ascii="Noto Sans CJK TC" w:hAnsi="Noto Sans CJK TC" w:eastAsia="Noto Sans CJK TC"/>
                <w:b w:val="0"/>
                <w:sz w:val="16"/>
              </w:rPr>
              <w:t>物件觀察卡</w:t>
            </w:r>
          </w:p>
        </w:tc>
      </w:tr>
    </w:tbl>
    <w:p/>
    <w:p>
      <w:pPr>
        <w:pStyle w:val="Heading2"/>
      </w:pPr>
      <w:r>
        <w:t>4.2 國中（第四學習階段）</w:t>
      </w:r>
    </w:p>
    <w:tbl>
      <w:tblPr>
        <w:tblW w:type="auto" w:w="0"/>
        <w:jc w:val="center"/>
        <w:tblLayout w:type="autofit"/>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040"/>
        <w:gridCol w:w="2040"/>
        <w:gridCol w:w="2040"/>
        <w:gridCol w:w="2040"/>
        <w:gridCol w:w="2040"/>
      </w:tblGrid>
      <w:tr>
        <w:tc>
          <w:tcPr>
            <w:tcW w:type="dxa" w:w="2040"/>
            <w:vAlign w:val="center"/>
            <w:shd w:fill="E8EFF7"/>
          </w:tcPr>
          <w:p>
            <w:pPr>
              <w:jc w:val="center"/>
            </w:pPr>
            <w:r/>
            <w:r>
              <w:rPr>
                <w:rFonts w:ascii="Noto Sans CJK TC" w:hAnsi="Noto Sans CJK TC" w:eastAsia="Noto Sans CJK TC"/>
                <w:b/>
                <w:sz w:val="17"/>
              </w:rPr>
              <w:t>領域</w:t>
            </w:r>
          </w:p>
        </w:tc>
        <w:tc>
          <w:tcPr>
            <w:tcW w:type="dxa" w:w="2040"/>
            <w:vAlign w:val="center"/>
            <w:shd w:fill="E8EFF7"/>
          </w:tcPr>
          <w:p>
            <w:pPr>
              <w:jc w:val="center"/>
            </w:pPr>
            <w:r/>
            <w:r>
              <w:rPr>
                <w:rFonts w:ascii="Noto Sans CJK TC" w:hAnsi="Noto Sans CJK TC" w:eastAsia="Noto Sans CJK TC"/>
                <w:b/>
                <w:sz w:val="17"/>
              </w:rPr>
              <w:t>代碼</w:t>
            </w:r>
          </w:p>
        </w:tc>
        <w:tc>
          <w:tcPr>
            <w:tcW w:type="dxa" w:w="2040"/>
            <w:vAlign w:val="center"/>
            <w:shd w:fill="E8EFF7"/>
          </w:tcPr>
          <w:p>
            <w:pPr>
              <w:jc w:val="center"/>
            </w:pPr>
            <w:r/>
            <w:r>
              <w:rPr>
                <w:rFonts w:ascii="Noto Sans CJK TC" w:hAnsi="Noto Sans CJK TC" w:eastAsia="Noto Sans CJK TC"/>
                <w:b/>
                <w:sz w:val="17"/>
              </w:rPr>
              <w:t>課綱文字</w:t>
            </w:r>
          </w:p>
        </w:tc>
        <w:tc>
          <w:tcPr>
            <w:tcW w:type="dxa" w:w="2040"/>
            <w:vAlign w:val="center"/>
            <w:shd w:fill="E8EFF7"/>
          </w:tcPr>
          <w:p>
            <w:pPr>
              <w:jc w:val="center"/>
            </w:pPr>
            <w:r/>
            <w:r>
              <w:rPr>
                <w:rFonts w:ascii="Noto Sans CJK TC" w:hAnsi="Noto Sans CJK TC" w:eastAsia="Noto Sans CJK TC"/>
                <w:b/>
                <w:sz w:val="17"/>
              </w:rPr>
              <w:t>本課任務</w:t>
            </w:r>
          </w:p>
        </w:tc>
        <w:tc>
          <w:tcPr>
            <w:tcW w:type="dxa" w:w="2040"/>
            <w:vAlign w:val="center"/>
            <w:shd w:fill="E8EFF7"/>
          </w:tcPr>
          <w:p>
            <w:pPr>
              <w:jc w:val="center"/>
            </w:pPr>
            <w:r/>
            <w:r>
              <w:rPr>
                <w:rFonts w:ascii="Noto Sans CJK TC" w:hAnsi="Noto Sans CJK TC" w:eastAsia="Noto Sans CJK TC"/>
                <w:b/>
                <w:sz w:val="17"/>
              </w:rPr>
              <w:t>評量證據</w:t>
            </w:r>
          </w:p>
        </w:tc>
      </w:tr>
      <w:tr>
        <w:tc>
          <w:tcPr>
            <w:tcW w:type="dxa" w:w="2040"/>
            <w:vAlign w:val="center"/>
          </w:tcPr>
          <w:p>
            <w:r/>
            <w:r>
              <w:rPr>
                <w:rFonts w:ascii="Noto Sans CJK TC" w:hAnsi="Noto Sans CJK TC" w:eastAsia="Noto Sans CJK TC"/>
                <w:b w:val="0"/>
                <w:sz w:val="16"/>
              </w:rPr>
              <w:t>國語文</w:t>
            </w:r>
          </w:p>
        </w:tc>
        <w:tc>
          <w:tcPr>
            <w:tcW w:type="dxa" w:w="2040"/>
            <w:vAlign w:val="center"/>
          </w:tcPr>
          <w:p>
            <w:r/>
            <w:r>
              <w:rPr>
                <w:rFonts w:ascii="Noto Sans CJK TC" w:hAnsi="Noto Sans CJK TC" w:eastAsia="Noto Sans CJK TC"/>
                <w:b w:val="0"/>
                <w:sz w:val="16"/>
              </w:rPr>
              <w:t>5-Ⅳ-2</w:t>
            </w:r>
          </w:p>
        </w:tc>
        <w:tc>
          <w:tcPr>
            <w:tcW w:type="dxa" w:w="2040"/>
            <w:vAlign w:val="center"/>
          </w:tcPr>
          <w:p>
            <w:r/>
            <w:r>
              <w:rPr>
                <w:rFonts w:ascii="Noto Sans CJK TC" w:hAnsi="Noto Sans CJK TC" w:eastAsia="Noto Sans CJK TC"/>
                <w:b w:val="0"/>
                <w:sz w:val="16"/>
              </w:rPr>
              <w:t>理解各類文本的句子、段落與主要概念，指出寫作的目的與觀點。</w:t>
            </w:r>
          </w:p>
        </w:tc>
        <w:tc>
          <w:tcPr>
            <w:tcW w:type="dxa" w:w="2040"/>
            <w:vAlign w:val="center"/>
          </w:tcPr>
          <w:p>
            <w:r/>
            <w:r>
              <w:rPr>
                <w:rFonts w:ascii="Noto Sans CJK TC" w:hAnsi="Noto Sans CJK TC" w:eastAsia="Noto Sans CJK TC"/>
                <w:b w:val="0"/>
                <w:sz w:val="16"/>
              </w:rPr>
              <w:t>辨識官方／地方／紀念文本的目的</w:t>
            </w:r>
          </w:p>
        </w:tc>
        <w:tc>
          <w:tcPr>
            <w:tcW w:type="dxa" w:w="2040"/>
            <w:vAlign w:val="center"/>
          </w:tcPr>
          <w:p>
            <w:r/>
            <w:r>
              <w:rPr>
                <w:rFonts w:ascii="Noto Sans CJK TC" w:hAnsi="Noto Sans CJK TC" w:eastAsia="Noto Sans CJK TC"/>
                <w:b w:val="0"/>
                <w:sz w:val="16"/>
              </w:rPr>
              <w:t>來源分析卡</w:t>
            </w:r>
          </w:p>
        </w:tc>
      </w:tr>
      <w:tr>
        <w:tc>
          <w:tcPr>
            <w:tcW w:type="dxa" w:w="2040"/>
            <w:vAlign w:val="center"/>
          </w:tcPr>
          <w:p>
            <w:r/>
            <w:r>
              <w:rPr>
                <w:rFonts w:ascii="Noto Sans CJK TC" w:hAnsi="Noto Sans CJK TC" w:eastAsia="Noto Sans CJK TC"/>
                <w:b w:val="0"/>
                <w:sz w:val="16"/>
              </w:rPr>
              <w:t>國語文</w:t>
            </w:r>
          </w:p>
        </w:tc>
        <w:tc>
          <w:tcPr>
            <w:tcW w:type="dxa" w:w="2040"/>
            <w:vAlign w:val="center"/>
          </w:tcPr>
          <w:p>
            <w:r/>
            <w:r>
              <w:rPr>
                <w:rFonts w:ascii="Noto Sans CJK TC" w:hAnsi="Noto Sans CJK TC" w:eastAsia="Noto Sans CJK TC"/>
                <w:b w:val="0"/>
                <w:sz w:val="16"/>
              </w:rPr>
              <w:t>5-Ⅳ-4</w:t>
            </w:r>
          </w:p>
        </w:tc>
        <w:tc>
          <w:tcPr>
            <w:tcW w:type="dxa" w:w="2040"/>
            <w:vAlign w:val="center"/>
          </w:tcPr>
          <w:p>
            <w:r/>
            <w:r>
              <w:rPr>
                <w:rFonts w:ascii="Noto Sans CJK TC" w:hAnsi="Noto Sans CJK TC" w:eastAsia="Noto Sans CJK TC"/>
                <w:b w:val="0"/>
                <w:sz w:val="16"/>
              </w:rPr>
              <w:t>應用閱讀策略增進學習效能，整合跨領域知識轉化為解決問題的能力。</w:t>
            </w:r>
          </w:p>
        </w:tc>
        <w:tc>
          <w:tcPr>
            <w:tcW w:type="dxa" w:w="2040"/>
            <w:vAlign w:val="center"/>
          </w:tcPr>
          <w:p>
            <w:r/>
            <w:r>
              <w:rPr>
                <w:rFonts w:ascii="Noto Sans CJK TC" w:hAnsi="Noto Sans CJK TC" w:eastAsia="Noto Sans CJK TC"/>
                <w:b w:val="0"/>
                <w:sz w:val="16"/>
              </w:rPr>
              <w:t>整合國文文本判讀與歷史史料判讀</w:t>
            </w:r>
          </w:p>
        </w:tc>
        <w:tc>
          <w:tcPr>
            <w:tcW w:type="dxa" w:w="2040"/>
            <w:vAlign w:val="center"/>
          </w:tcPr>
          <w:p>
            <w:r/>
            <w:r>
              <w:rPr>
                <w:rFonts w:ascii="Noto Sans CJK TC" w:hAnsi="Noto Sans CJK TC" w:eastAsia="Noto Sans CJK TC"/>
                <w:b w:val="0"/>
                <w:sz w:val="16"/>
              </w:rPr>
              <w:t>三來源比較</w:t>
            </w:r>
          </w:p>
        </w:tc>
      </w:tr>
      <w:tr>
        <w:tc>
          <w:tcPr>
            <w:tcW w:type="dxa" w:w="2040"/>
            <w:vAlign w:val="center"/>
          </w:tcPr>
          <w:p>
            <w:r/>
            <w:r>
              <w:rPr>
                <w:rFonts w:ascii="Noto Sans CJK TC" w:hAnsi="Noto Sans CJK TC" w:eastAsia="Noto Sans CJK TC"/>
                <w:b w:val="0"/>
                <w:sz w:val="16"/>
              </w:rPr>
              <w:t>國語文</w:t>
            </w:r>
          </w:p>
        </w:tc>
        <w:tc>
          <w:tcPr>
            <w:tcW w:type="dxa" w:w="2040"/>
            <w:vAlign w:val="center"/>
          </w:tcPr>
          <w:p>
            <w:r/>
            <w:r>
              <w:rPr>
                <w:rFonts w:ascii="Noto Sans CJK TC" w:hAnsi="Noto Sans CJK TC" w:eastAsia="Noto Sans CJK TC"/>
                <w:b w:val="0"/>
                <w:sz w:val="16"/>
              </w:rPr>
              <w:t>5-Ⅳ-5</w:t>
            </w:r>
          </w:p>
        </w:tc>
        <w:tc>
          <w:tcPr>
            <w:tcW w:type="dxa" w:w="2040"/>
            <w:vAlign w:val="center"/>
          </w:tcPr>
          <w:p>
            <w:r/>
            <w:r>
              <w:rPr>
                <w:rFonts w:ascii="Noto Sans CJK TC" w:hAnsi="Noto Sans CJK TC" w:eastAsia="Noto Sans CJK TC"/>
                <w:b w:val="0"/>
                <w:sz w:val="16"/>
              </w:rPr>
              <w:t>大量閱讀多元文本，理解議題內涵及其與個人生活、社會結構的關聯性。</w:t>
            </w:r>
          </w:p>
        </w:tc>
        <w:tc>
          <w:tcPr>
            <w:tcW w:type="dxa" w:w="2040"/>
            <w:vAlign w:val="center"/>
          </w:tcPr>
          <w:p>
            <w:r/>
            <w:r>
              <w:rPr>
                <w:rFonts w:ascii="Noto Sans CJK TC" w:hAnsi="Noto Sans CJK TC" w:eastAsia="Noto Sans CJK TC"/>
                <w:b w:val="0"/>
                <w:sz w:val="16"/>
              </w:rPr>
              <w:t>討論命名、權力與誰被記錄</w:t>
            </w:r>
          </w:p>
        </w:tc>
        <w:tc>
          <w:tcPr>
            <w:tcW w:type="dxa" w:w="2040"/>
            <w:vAlign w:val="center"/>
          </w:tcPr>
          <w:p>
            <w:r/>
            <w:r>
              <w:rPr>
                <w:rFonts w:ascii="Noto Sans CJK TC" w:hAnsi="Noto Sans CJK TC" w:eastAsia="Noto Sans CJK TC"/>
                <w:b w:val="0"/>
                <w:sz w:val="16"/>
              </w:rPr>
              <w:t>議題筆記</w:t>
            </w:r>
          </w:p>
        </w:tc>
      </w:tr>
      <w:tr>
        <w:tc>
          <w:tcPr>
            <w:tcW w:type="dxa" w:w="2040"/>
            <w:vAlign w:val="center"/>
          </w:tcPr>
          <w:p>
            <w:r/>
            <w:r>
              <w:rPr>
                <w:rFonts w:ascii="Noto Sans CJK TC" w:hAnsi="Noto Sans CJK TC" w:eastAsia="Noto Sans CJK TC"/>
                <w:b w:val="0"/>
                <w:sz w:val="16"/>
              </w:rPr>
              <w:t>國語文</w:t>
            </w:r>
          </w:p>
        </w:tc>
        <w:tc>
          <w:tcPr>
            <w:tcW w:type="dxa" w:w="2040"/>
            <w:vAlign w:val="center"/>
          </w:tcPr>
          <w:p>
            <w:r/>
            <w:r>
              <w:rPr>
                <w:rFonts w:ascii="Noto Sans CJK TC" w:hAnsi="Noto Sans CJK TC" w:eastAsia="Noto Sans CJK TC"/>
                <w:b w:val="0"/>
                <w:sz w:val="16"/>
              </w:rPr>
              <w:t>6-Ⅳ-4</w:t>
            </w:r>
          </w:p>
        </w:tc>
        <w:tc>
          <w:tcPr>
            <w:tcW w:type="dxa" w:w="2040"/>
            <w:vAlign w:val="center"/>
          </w:tcPr>
          <w:p>
            <w:r/>
            <w:r>
              <w:rPr>
                <w:rFonts w:ascii="Noto Sans CJK TC" w:hAnsi="Noto Sans CJK TC" w:eastAsia="Noto Sans CJK TC"/>
                <w:b w:val="0"/>
                <w:sz w:val="16"/>
              </w:rPr>
              <w:t>依據需求書寫各類文本。</w:t>
            </w:r>
          </w:p>
        </w:tc>
        <w:tc>
          <w:tcPr>
            <w:tcW w:type="dxa" w:w="2040"/>
            <w:vAlign w:val="center"/>
          </w:tcPr>
          <w:p>
            <w:r/>
            <w:r>
              <w:rPr>
                <w:rFonts w:ascii="Noto Sans CJK TC" w:hAnsi="Noto Sans CJK TC" w:eastAsia="Noto Sans CJK TC"/>
                <w:b w:val="0"/>
                <w:sz w:val="16"/>
              </w:rPr>
              <w:t>歷史新聞／策展說明改寫</w:t>
            </w:r>
          </w:p>
        </w:tc>
        <w:tc>
          <w:tcPr>
            <w:tcW w:type="dxa" w:w="2040"/>
            <w:vAlign w:val="center"/>
          </w:tcPr>
          <w:p>
            <w:r/>
            <w:r>
              <w:rPr>
                <w:rFonts w:ascii="Noto Sans CJK TC" w:hAnsi="Noto Sans CJK TC" w:eastAsia="Noto Sans CJK TC"/>
                <w:b w:val="0"/>
                <w:sz w:val="16"/>
              </w:rPr>
              <w:t>400–600字作品</w:t>
            </w:r>
          </w:p>
        </w:tc>
      </w:tr>
      <w:tr>
        <w:tc>
          <w:tcPr>
            <w:tcW w:type="dxa" w:w="2040"/>
            <w:vAlign w:val="center"/>
          </w:tcPr>
          <w:p>
            <w:r/>
            <w:r>
              <w:rPr>
                <w:rFonts w:ascii="Noto Sans CJK TC" w:hAnsi="Noto Sans CJK TC" w:eastAsia="Noto Sans CJK TC"/>
                <w:b w:val="0"/>
                <w:sz w:val="16"/>
              </w:rPr>
              <w:t>國語文</w:t>
            </w:r>
          </w:p>
        </w:tc>
        <w:tc>
          <w:tcPr>
            <w:tcW w:type="dxa" w:w="2040"/>
            <w:vAlign w:val="center"/>
          </w:tcPr>
          <w:p>
            <w:r/>
            <w:r>
              <w:rPr>
                <w:rFonts w:ascii="Noto Sans CJK TC" w:hAnsi="Noto Sans CJK TC" w:eastAsia="Noto Sans CJK TC"/>
                <w:b w:val="0"/>
                <w:sz w:val="16"/>
              </w:rPr>
              <w:t>6-Ⅳ-5</w:t>
            </w:r>
          </w:p>
        </w:tc>
        <w:tc>
          <w:tcPr>
            <w:tcW w:type="dxa" w:w="2040"/>
            <w:vAlign w:val="center"/>
          </w:tcPr>
          <w:p>
            <w:r/>
            <w:r>
              <w:rPr>
                <w:rFonts w:ascii="Noto Sans CJK TC" w:hAnsi="Noto Sans CJK TC" w:eastAsia="Noto Sans CJK TC"/>
                <w:b w:val="0"/>
                <w:sz w:val="16"/>
              </w:rPr>
              <w:t>主動創作、自訂題目、闡述見解，並發表自己的作品。</w:t>
            </w:r>
          </w:p>
        </w:tc>
        <w:tc>
          <w:tcPr>
            <w:tcW w:type="dxa" w:w="2040"/>
            <w:vAlign w:val="center"/>
          </w:tcPr>
          <w:p>
            <w:r/>
            <w:r>
              <w:rPr>
                <w:rFonts w:ascii="Noto Sans CJK TC" w:hAnsi="Noto Sans CJK TC" w:eastAsia="Noto Sans CJK TC"/>
                <w:b w:val="0"/>
                <w:sz w:val="16"/>
              </w:rPr>
              <w:t>以來源限制為前提提出觀點</w:t>
            </w:r>
          </w:p>
        </w:tc>
        <w:tc>
          <w:tcPr>
            <w:tcW w:type="dxa" w:w="2040"/>
            <w:vAlign w:val="center"/>
          </w:tcPr>
          <w:p>
            <w:r/>
            <w:r>
              <w:rPr>
                <w:rFonts w:ascii="Noto Sans CJK TC" w:hAnsi="Noto Sans CJK TC" w:eastAsia="Noto Sans CJK TC"/>
                <w:b w:val="0"/>
                <w:sz w:val="16"/>
              </w:rPr>
              <w:t>發表＋來源註記</w:t>
            </w:r>
          </w:p>
        </w:tc>
      </w:tr>
      <w:tr>
        <w:tc>
          <w:tcPr>
            <w:tcW w:type="dxa" w:w="2040"/>
            <w:vAlign w:val="center"/>
          </w:tcPr>
          <w:p>
            <w:r/>
            <w:r>
              <w:rPr>
                <w:rFonts w:ascii="Noto Sans CJK TC" w:hAnsi="Noto Sans CJK TC" w:eastAsia="Noto Sans CJK TC"/>
                <w:b w:val="0"/>
                <w:sz w:val="16"/>
              </w:rPr>
              <w:t>國語文</w:t>
            </w:r>
          </w:p>
        </w:tc>
        <w:tc>
          <w:tcPr>
            <w:tcW w:type="dxa" w:w="2040"/>
            <w:vAlign w:val="center"/>
          </w:tcPr>
          <w:p>
            <w:r/>
            <w:r>
              <w:rPr>
                <w:rFonts w:ascii="Noto Sans CJK TC" w:hAnsi="Noto Sans CJK TC" w:eastAsia="Noto Sans CJK TC"/>
                <w:b w:val="0"/>
                <w:sz w:val="16"/>
              </w:rPr>
              <w:t>Bd-Ⅳ-1</w:t>
            </w:r>
          </w:p>
        </w:tc>
        <w:tc>
          <w:tcPr>
            <w:tcW w:type="dxa" w:w="2040"/>
            <w:vAlign w:val="center"/>
          </w:tcPr>
          <w:p>
            <w:r/>
            <w:r>
              <w:rPr>
                <w:rFonts w:ascii="Noto Sans CJK TC" w:hAnsi="Noto Sans CJK TC" w:eastAsia="Noto Sans CJK TC"/>
                <w:b w:val="0"/>
                <w:sz w:val="16"/>
              </w:rPr>
              <w:t>以事實、理論為論據，達到說服、建構、批判等目的。</w:t>
            </w:r>
          </w:p>
        </w:tc>
        <w:tc>
          <w:tcPr>
            <w:tcW w:type="dxa" w:w="2040"/>
            <w:vAlign w:val="center"/>
          </w:tcPr>
          <w:p>
            <w:r/>
            <w:r>
              <w:rPr>
                <w:rFonts w:ascii="Noto Sans CJK TC" w:hAnsi="Noto Sans CJK TC" w:eastAsia="Noto Sans CJK TC"/>
                <w:b w:val="0"/>
                <w:sz w:val="16"/>
              </w:rPr>
              <w:t>證據式論述</w:t>
            </w:r>
          </w:p>
        </w:tc>
        <w:tc>
          <w:tcPr>
            <w:tcW w:type="dxa" w:w="2040"/>
            <w:vAlign w:val="center"/>
          </w:tcPr>
          <w:p>
            <w:r/>
            <w:r>
              <w:rPr>
                <w:rFonts w:ascii="Noto Sans CJK TC" w:hAnsi="Noto Sans CJK TC" w:eastAsia="Noto Sans CJK TC"/>
                <w:b w:val="0"/>
                <w:sz w:val="16"/>
              </w:rPr>
              <w:t>CER結構</w:t>
            </w:r>
          </w:p>
        </w:tc>
      </w:tr>
    </w:tbl>
    <w:p/>
    <w:tbl>
      <w:tblPr>
        <w:tblW w:type="auto" w:w="0"/>
        <w:jc w:val="center"/>
        <w:tblLayout w:type="autofit"/>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040"/>
        <w:gridCol w:w="2040"/>
        <w:gridCol w:w="2040"/>
        <w:gridCol w:w="2040"/>
        <w:gridCol w:w="2040"/>
      </w:tblGrid>
      <w:tr>
        <w:tc>
          <w:tcPr>
            <w:tcW w:type="dxa" w:w="2040"/>
            <w:vAlign w:val="center"/>
            <w:shd w:fill="E8EFF7"/>
          </w:tcPr>
          <w:p>
            <w:pPr>
              <w:jc w:val="center"/>
            </w:pPr>
            <w:r/>
            <w:r>
              <w:rPr>
                <w:rFonts w:ascii="Noto Sans CJK TC" w:hAnsi="Noto Sans CJK TC" w:eastAsia="Noto Sans CJK TC"/>
                <w:b/>
                <w:sz w:val="17"/>
              </w:rPr>
              <w:t>領域</w:t>
            </w:r>
          </w:p>
        </w:tc>
        <w:tc>
          <w:tcPr>
            <w:tcW w:type="dxa" w:w="2040"/>
            <w:vAlign w:val="center"/>
            <w:shd w:fill="E8EFF7"/>
          </w:tcPr>
          <w:p>
            <w:pPr>
              <w:jc w:val="center"/>
            </w:pPr>
            <w:r/>
            <w:r>
              <w:rPr>
                <w:rFonts w:ascii="Noto Sans CJK TC" w:hAnsi="Noto Sans CJK TC" w:eastAsia="Noto Sans CJK TC"/>
                <w:b/>
                <w:sz w:val="17"/>
              </w:rPr>
              <w:t>代碼</w:t>
            </w:r>
          </w:p>
        </w:tc>
        <w:tc>
          <w:tcPr>
            <w:tcW w:type="dxa" w:w="2040"/>
            <w:vAlign w:val="center"/>
            <w:shd w:fill="E8EFF7"/>
          </w:tcPr>
          <w:p>
            <w:pPr>
              <w:jc w:val="center"/>
            </w:pPr>
            <w:r/>
            <w:r>
              <w:rPr>
                <w:rFonts w:ascii="Noto Sans CJK TC" w:hAnsi="Noto Sans CJK TC" w:eastAsia="Noto Sans CJK TC"/>
                <w:b/>
                <w:sz w:val="17"/>
              </w:rPr>
              <w:t>課綱文字</w:t>
            </w:r>
          </w:p>
        </w:tc>
        <w:tc>
          <w:tcPr>
            <w:tcW w:type="dxa" w:w="2040"/>
            <w:vAlign w:val="center"/>
            <w:shd w:fill="E8EFF7"/>
          </w:tcPr>
          <w:p>
            <w:pPr>
              <w:jc w:val="center"/>
            </w:pPr>
            <w:r/>
            <w:r>
              <w:rPr>
                <w:rFonts w:ascii="Noto Sans CJK TC" w:hAnsi="Noto Sans CJK TC" w:eastAsia="Noto Sans CJK TC"/>
                <w:b/>
                <w:sz w:val="17"/>
              </w:rPr>
              <w:t>本課任務</w:t>
            </w:r>
          </w:p>
        </w:tc>
        <w:tc>
          <w:tcPr>
            <w:tcW w:type="dxa" w:w="2040"/>
            <w:vAlign w:val="center"/>
            <w:shd w:fill="E8EFF7"/>
          </w:tcPr>
          <w:p>
            <w:pPr>
              <w:jc w:val="center"/>
            </w:pPr>
            <w:r/>
            <w:r>
              <w:rPr>
                <w:rFonts w:ascii="Noto Sans CJK TC" w:hAnsi="Noto Sans CJK TC" w:eastAsia="Noto Sans CJK TC"/>
                <w:b/>
                <w:sz w:val="17"/>
              </w:rPr>
              <w:t>評量證據</w:t>
            </w:r>
          </w:p>
        </w:tc>
      </w:tr>
      <w:tr>
        <w:tc>
          <w:tcPr>
            <w:tcW w:type="dxa" w:w="2040"/>
            <w:vAlign w:val="center"/>
          </w:tcPr>
          <w:p>
            <w:r/>
            <w:r>
              <w:rPr>
                <w:rFonts w:ascii="Noto Sans CJK TC" w:hAnsi="Noto Sans CJK TC" w:eastAsia="Noto Sans CJK TC"/>
                <w:b w:val="0"/>
                <w:sz w:val="16"/>
              </w:rPr>
              <w:t>歷史</w:t>
            </w:r>
          </w:p>
        </w:tc>
        <w:tc>
          <w:tcPr>
            <w:tcW w:type="dxa" w:w="2040"/>
            <w:vAlign w:val="center"/>
          </w:tcPr>
          <w:p>
            <w:r/>
            <w:r>
              <w:rPr>
                <w:rFonts w:ascii="Noto Sans CJK TC" w:hAnsi="Noto Sans CJK TC" w:eastAsia="Noto Sans CJK TC"/>
                <w:b w:val="0"/>
                <w:sz w:val="16"/>
              </w:rPr>
              <w:t>歷1a-Ⅳ-2</w:t>
            </w:r>
          </w:p>
        </w:tc>
        <w:tc>
          <w:tcPr>
            <w:tcW w:type="dxa" w:w="2040"/>
            <w:vAlign w:val="center"/>
          </w:tcPr>
          <w:p>
            <w:r/>
            <w:r>
              <w:rPr>
                <w:rFonts w:ascii="Noto Sans CJK TC" w:hAnsi="Noto Sans CJK TC" w:eastAsia="Noto Sans CJK TC"/>
                <w:b w:val="0"/>
                <w:sz w:val="16"/>
              </w:rPr>
              <w:t>理解所習得歷史事件的發展歷程與重要歷史變遷。</w:t>
            </w:r>
          </w:p>
        </w:tc>
        <w:tc>
          <w:tcPr>
            <w:tcW w:type="dxa" w:w="2040"/>
            <w:vAlign w:val="center"/>
          </w:tcPr>
          <w:p>
            <w:r/>
            <w:r>
              <w:rPr>
                <w:rFonts w:ascii="Noto Sans CJK TC" w:hAnsi="Noto Sans CJK TC" w:eastAsia="Noto Sans CJK TC"/>
                <w:b w:val="0"/>
                <w:sz w:val="16"/>
              </w:rPr>
              <w:t>建立事件流程與後續</w:t>
            </w:r>
          </w:p>
        </w:tc>
        <w:tc>
          <w:tcPr>
            <w:tcW w:type="dxa" w:w="2040"/>
            <w:vAlign w:val="center"/>
          </w:tcPr>
          <w:p>
            <w:r/>
            <w:r>
              <w:rPr>
                <w:rFonts w:ascii="Noto Sans CJK TC" w:hAnsi="Noto Sans CJK TC" w:eastAsia="Noto Sans CJK TC"/>
                <w:b w:val="0"/>
                <w:sz w:val="16"/>
              </w:rPr>
              <w:t>流程圖</w:t>
            </w:r>
          </w:p>
        </w:tc>
      </w:tr>
      <w:tr>
        <w:tc>
          <w:tcPr>
            <w:tcW w:type="dxa" w:w="2040"/>
            <w:vAlign w:val="center"/>
          </w:tcPr>
          <w:p>
            <w:r/>
            <w:r>
              <w:rPr>
                <w:rFonts w:ascii="Noto Sans CJK TC" w:hAnsi="Noto Sans CJK TC" w:eastAsia="Noto Sans CJK TC"/>
                <w:b w:val="0"/>
                <w:sz w:val="16"/>
              </w:rPr>
              <w:t>歷史</w:t>
            </w:r>
          </w:p>
        </w:tc>
        <w:tc>
          <w:tcPr>
            <w:tcW w:type="dxa" w:w="2040"/>
            <w:vAlign w:val="center"/>
          </w:tcPr>
          <w:p>
            <w:r/>
            <w:r>
              <w:rPr>
                <w:rFonts w:ascii="Noto Sans CJK TC" w:hAnsi="Noto Sans CJK TC" w:eastAsia="Noto Sans CJK TC"/>
                <w:b w:val="0"/>
                <w:sz w:val="16"/>
              </w:rPr>
              <w:t>歷1b-Ⅳ-2</w:t>
            </w:r>
          </w:p>
        </w:tc>
        <w:tc>
          <w:tcPr>
            <w:tcW w:type="dxa" w:w="2040"/>
            <w:vAlign w:val="center"/>
          </w:tcPr>
          <w:p>
            <w:r/>
            <w:r>
              <w:rPr>
                <w:rFonts w:ascii="Noto Sans CJK TC" w:hAnsi="Noto Sans CJK TC" w:eastAsia="Noto Sans CJK TC"/>
                <w:b w:val="0"/>
                <w:sz w:val="16"/>
              </w:rPr>
              <w:t>運用歷史資料，進行歷史事件的因果分析與詮釋。</w:t>
            </w:r>
          </w:p>
        </w:tc>
        <w:tc>
          <w:tcPr>
            <w:tcW w:type="dxa" w:w="2040"/>
            <w:vAlign w:val="center"/>
          </w:tcPr>
          <w:p>
            <w:r/>
            <w:r>
              <w:rPr>
                <w:rFonts w:ascii="Noto Sans CJK TC" w:hAnsi="Noto Sans CJK TC" w:eastAsia="Noto Sans CJK TC"/>
                <w:b w:val="0"/>
                <w:sz w:val="16"/>
              </w:rPr>
              <w:t>比較不同起因敘述</w:t>
            </w:r>
          </w:p>
        </w:tc>
        <w:tc>
          <w:tcPr>
            <w:tcW w:type="dxa" w:w="2040"/>
            <w:vAlign w:val="center"/>
          </w:tcPr>
          <w:p>
            <w:r/>
            <w:r>
              <w:rPr>
                <w:rFonts w:ascii="Noto Sans CJK TC" w:hAnsi="Noto Sans CJK TC" w:eastAsia="Noto Sans CJK TC"/>
                <w:b w:val="0"/>
                <w:sz w:val="16"/>
              </w:rPr>
              <w:t>因果證據表</w:t>
            </w:r>
          </w:p>
        </w:tc>
      </w:tr>
      <w:tr>
        <w:tc>
          <w:tcPr>
            <w:tcW w:type="dxa" w:w="2040"/>
            <w:vAlign w:val="center"/>
          </w:tcPr>
          <w:p>
            <w:r/>
            <w:r>
              <w:rPr>
                <w:rFonts w:ascii="Noto Sans CJK TC" w:hAnsi="Noto Sans CJK TC" w:eastAsia="Noto Sans CJK TC"/>
                <w:b w:val="0"/>
                <w:sz w:val="16"/>
              </w:rPr>
              <w:t>歷史</w:t>
            </w:r>
          </w:p>
        </w:tc>
        <w:tc>
          <w:tcPr>
            <w:tcW w:type="dxa" w:w="2040"/>
            <w:vAlign w:val="center"/>
          </w:tcPr>
          <w:p>
            <w:r/>
            <w:r>
              <w:rPr>
                <w:rFonts w:ascii="Noto Sans CJK TC" w:hAnsi="Noto Sans CJK TC" w:eastAsia="Noto Sans CJK TC"/>
                <w:b w:val="0"/>
                <w:sz w:val="16"/>
              </w:rPr>
              <w:t>歷1c-Ⅳ-1</w:t>
            </w:r>
          </w:p>
        </w:tc>
        <w:tc>
          <w:tcPr>
            <w:tcW w:type="dxa" w:w="2040"/>
            <w:vAlign w:val="center"/>
          </w:tcPr>
          <w:p>
            <w:r/>
            <w:r>
              <w:rPr>
                <w:rFonts w:ascii="Noto Sans CJK TC" w:hAnsi="Noto Sans CJK TC" w:eastAsia="Noto Sans CJK TC"/>
                <w:b w:val="0"/>
                <w:sz w:val="16"/>
              </w:rPr>
              <w:t>區別歷史事實與歷史解釋。</w:t>
            </w:r>
          </w:p>
        </w:tc>
        <w:tc>
          <w:tcPr>
            <w:tcW w:type="dxa" w:w="2040"/>
            <w:vAlign w:val="center"/>
          </w:tcPr>
          <w:p>
            <w:r/>
            <w:r>
              <w:rPr>
                <w:rFonts w:ascii="Noto Sans CJK TC" w:hAnsi="Noto Sans CJK TC" w:eastAsia="Noto Sans CJK TC"/>
                <w:b w:val="0"/>
                <w:sz w:val="16"/>
              </w:rPr>
              <w:t>史料句卡分類</w:t>
            </w:r>
          </w:p>
        </w:tc>
        <w:tc>
          <w:tcPr>
            <w:tcW w:type="dxa" w:w="2040"/>
            <w:vAlign w:val="center"/>
          </w:tcPr>
          <w:p>
            <w:r/>
            <w:r>
              <w:rPr>
                <w:rFonts w:ascii="Noto Sans CJK TC" w:hAnsi="Noto Sans CJK TC" w:eastAsia="Noto Sans CJK TC"/>
                <w:b w:val="0"/>
                <w:sz w:val="16"/>
              </w:rPr>
              <w:t>分類＋理由</w:t>
            </w:r>
          </w:p>
        </w:tc>
      </w:tr>
      <w:tr>
        <w:tc>
          <w:tcPr>
            <w:tcW w:type="dxa" w:w="2040"/>
            <w:vAlign w:val="center"/>
          </w:tcPr>
          <w:p>
            <w:r/>
            <w:r>
              <w:rPr>
                <w:rFonts w:ascii="Noto Sans CJK TC" w:hAnsi="Noto Sans CJK TC" w:eastAsia="Noto Sans CJK TC"/>
                <w:b w:val="0"/>
                <w:sz w:val="16"/>
              </w:rPr>
              <w:t>歷史</w:t>
            </w:r>
          </w:p>
        </w:tc>
        <w:tc>
          <w:tcPr>
            <w:tcW w:type="dxa" w:w="2040"/>
            <w:vAlign w:val="center"/>
          </w:tcPr>
          <w:p>
            <w:r/>
            <w:r>
              <w:rPr>
                <w:rFonts w:ascii="Noto Sans CJK TC" w:hAnsi="Noto Sans CJK TC" w:eastAsia="Noto Sans CJK TC"/>
                <w:b w:val="0"/>
                <w:sz w:val="16"/>
              </w:rPr>
              <w:t>歷1c-Ⅳ-2</w:t>
            </w:r>
          </w:p>
        </w:tc>
        <w:tc>
          <w:tcPr>
            <w:tcW w:type="dxa" w:w="2040"/>
            <w:vAlign w:val="center"/>
          </w:tcPr>
          <w:p>
            <w:r/>
            <w:r>
              <w:rPr>
                <w:rFonts w:ascii="Noto Sans CJK TC" w:hAnsi="Noto Sans CJK TC" w:eastAsia="Noto Sans CJK TC"/>
                <w:b w:val="0"/>
                <w:sz w:val="16"/>
              </w:rPr>
              <w:t>從多元觀點探究重要歷史事件與人物在歷史中的作用與意義。</w:t>
            </w:r>
          </w:p>
        </w:tc>
        <w:tc>
          <w:tcPr>
            <w:tcW w:type="dxa" w:w="2040"/>
            <w:vAlign w:val="center"/>
          </w:tcPr>
          <w:p>
            <w:r/>
            <w:r>
              <w:rPr>
                <w:rFonts w:ascii="Noto Sans CJK TC" w:hAnsi="Noto Sans CJK TC" w:eastAsia="Noto Sans CJK TC"/>
                <w:b w:val="0"/>
                <w:sz w:val="16"/>
              </w:rPr>
              <w:t>官方／地方／紀念物觀點比較</w:t>
            </w:r>
          </w:p>
        </w:tc>
        <w:tc>
          <w:tcPr>
            <w:tcW w:type="dxa" w:w="2040"/>
            <w:vAlign w:val="center"/>
          </w:tcPr>
          <w:p>
            <w:r/>
            <w:r>
              <w:rPr>
                <w:rFonts w:ascii="Noto Sans CJK TC" w:hAnsi="Noto Sans CJK TC" w:eastAsia="Noto Sans CJK TC"/>
                <w:b w:val="0"/>
                <w:sz w:val="16"/>
              </w:rPr>
              <w:t>觀點矩陣</w:t>
            </w:r>
          </w:p>
        </w:tc>
      </w:tr>
      <w:tr>
        <w:tc>
          <w:tcPr>
            <w:tcW w:type="dxa" w:w="2040"/>
            <w:vAlign w:val="center"/>
          </w:tcPr>
          <w:p>
            <w:r/>
            <w:r>
              <w:rPr>
                <w:rFonts w:ascii="Noto Sans CJK TC" w:hAnsi="Noto Sans CJK TC" w:eastAsia="Noto Sans CJK TC"/>
                <w:b w:val="0"/>
                <w:sz w:val="16"/>
              </w:rPr>
              <w:t>歷史</w:t>
            </w:r>
          </w:p>
        </w:tc>
        <w:tc>
          <w:tcPr>
            <w:tcW w:type="dxa" w:w="2040"/>
            <w:vAlign w:val="center"/>
          </w:tcPr>
          <w:p>
            <w:r/>
            <w:r>
              <w:rPr>
                <w:rFonts w:ascii="Noto Sans CJK TC" w:hAnsi="Noto Sans CJK TC" w:eastAsia="Noto Sans CJK TC"/>
                <w:b w:val="0"/>
                <w:sz w:val="16"/>
              </w:rPr>
              <w:t>歷Cb-Ⅳ-1</w:t>
            </w:r>
          </w:p>
        </w:tc>
        <w:tc>
          <w:tcPr>
            <w:tcW w:type="dxa" w:w="2040"/>
            <w:vAlign w:val="center"/>
          </w:tcPr>
          <w:p>
            <w:r/>
            <w:r>
              <w:rPr>
                <w:rFonts w:ascii="Noto Sans CJK TC" w:hAnsi="Noto Sans CJK TC" w:eastAsia="Noto Sans CJK TC"/>
                <w:b w:val="0"/>
                <w:sz w:val="16"/>
              </w:rPr>
              <w:t>原住民族社會及其變化。</w:t>
            </w:r>
          </w:p>
        </w:tc>
        <w:tc>
          <w:tcPr>
            <w:tcW w:type="dxa" w:w="2040"/>
            <w:vAlign w:val="center"/>
          </w:tcPr>
          <w:p>
            <w:r/>
            <w:r>
              <w:rPr>
                <w:rFonts w:ascii="Noto Sans CJK TC" w:hAnsi="Noto Sans CJK TC" w:eastAsia="Noto Sans CJK TC"/>
                <w:b w:val="0"/>
                <w:sz w:val="16"/>
              </w:rPr>
              <w:t>放入清末東部治理與族群互動脈絡</w:t>
            </w:r>
          </w:p>
        </w:tc>
        <w:tc>
          <w:tcPr>
            <w:tcW w:type="dxa" w:w="2040"/>
            <w:vAlign w:val="center"/>
          </w:tcPr>
          <w:p>
            <w:r/>
            <w:r>
              <w:rPr>
                <w:rFonts w:ascii="Noto Sans CJK TC" w:hAnsi="Noto Sans CJK TC" w:eastAsia="Noto Sans CJK TC"/>
                <w:b w:val="0"/>
                <w:sz w:val="16"/>
              </w:rPr>
              <w:t>背景說明</w:t>
            </w:r>
          </w:p>
        </w:tc>
      </w:tr>
      <w:tr>
        <w:tc>
          <w:tcPr>
            <w:tcW w:type="dxa" w:w="2040"/>
            <w:vAlign w:val="center"/>
          </w:tcPr>
          <w:p>
            <w:r/>
            <w:r>
              <w:rPr>
                <w:rFonts w:ascii="Noto Sans CJK TC" w:hAnsi="Noto Sans CJK TC" w:eastAsia="Noto Sans CJK TC"/>
                <w:b w:val="0"/>
                <w:sz w:val="16"/>
              </w:rPr>
              <w:t>歷史</w:t>
            </w:r>
          </w:p>
        </w:tc>
        <w:tc>
          <w:tcPr>
            <w:tcW w:type="dxa" w:w="2040"/>
            <w:vAlign w:val="center"/>
          </w:tcPr>
          <w:p>
            <w:r/>
            <w:r>
              <w:rPr>
                <w:rFonts w:ascii="Noto Sans CJK TC" w:hAnsi="Noto Sans CJK TC" w:eastAsia="Noto Sans CJK TC"/>
                <w:b w:val="0"/>
                <w:sz w:val="16"/>
              </w:rPr>
              <w:t>歷D-Ⅳ-1</w:t>
            </w:r>
          </w:p>
        </w:tc>
        <w:tc>
          <w:tcPr>
            <w:tcW w:type="dxa" w:w="2040"/>
            <w:vAlign w:val="center"/>
          </w:tcPr>
          <w:p>
            <w:r/>
            <w:r>
              <w:rPr>
                <w:rFonts w:ascii="Noto Sans CJK TC" w:hAnsi="Noto Sans CJK TC" w:eastAsia="Noto Sans CJK TC"/>
                <w:b w:val="0"/>
                <w:sz w:val="16"/>
              </w:rPr>
              <w:t>地方史探究（一）。</w:t>
            </w:r>
          </w:p>
        </w:tc>
        <w:tc>
          <w:tcPr>
            <w:tcW w:type="dxa" w:w="2040"/>
            <w:vAlign w:val="center"/>
          </w:tcPr>
          <w:p>
            <w:r/>
            <w:r>
              <w:rPr>
                <w:rFonts w:ascii="Noto Sans CJK TC" w:hAnsi="Noto Sans CJK TC" w:eastAsia="Noto Sans CJK TC"/>
                <w:b w:val="0"/>
                <w:sz w:val="16"/>
              </w:rPr>
              <w:t>以大庄／利嘉為地方史案例</w:t>
            </w:r>
          </w:p>
        </w:tc>
        <w:tc>
          <w:tcPr>
            <w:tcW w:type="dxa" w:w="2040"/>
            <w:vAlign w:val="center"/>
          </w:tcPr>
          <w:p>
            <w:r/>
            <w:r>
              <w:rPr>
                <w:rFonts w:ascii="Noto Sans CJK TC" w:hAnsi="Noto Sans CJK TC" w:eastAsia="Noto Sans CJK TC"/>
                <w:b w:val="0"/>
                <w:sz w:val="16"/>
              </w:rPr>
              <w:t>探究問題單</w:t>
            </w:r>
          </w:p>
        </w:tc>
      </w:tr>
      <w:tr>
        <w:tc>
          <w:tcPr>
            <w:tcW w:type="dxa" w:w="2040"/>
            <w:vAlign w:val="center"/>
          </w:tcPr>
          <w:p>
            <w:r/>
            <w:r>
              <w:rPr>
                <w:rFonts w:ascii="Noto Sans CJK TC" w:hAnsi="Noto Sans CJK TC" w:eastAsia="Noto Sans CJK TC"/>
                <w:b w:val="0"/>
                <w:sz w:val="16"/>
              </w:rPr>
              <w:t>歷史</w:t>
            </w:r>
          </w:p>
        </w:tc>
        <w:tc>
          <w:tcPr>
            <w:tcW w:type="dxa" w:w="2040"/>
            <w:vAlign w:val="center"/>
          </w:tcPr>
          <w:p>
            <w:r/>
            <w:r>
              <w:rPr>
                <w:rFonts w:ascii="Noto Sans CJK TC" w:hAnsi="Noto Sans CJK TC" w:eastAsia="Noto Sans CJK TC"/>
                <w:b w:val="0"/>
                <w:sz w:val="16"/>
              </w:rPr>
              <w:t>歷D-Ⅳ-2</w:t>
            </w:r>
          </w:p>
        </w:tc>
        <w:tc>
          <w:tcPr>
            <w:tcW w:type="dxa" w:w="2040"/>
            <w:vAlign w:val="center"/>
          </w:tcPr>
          <w:p>
            <w:r/>
            <w:r>
              <w:rPr>
                <w:rFonts w:ascii="Noto Sans CJK TC" w:hAnsi="Noto Sans CJK TC" w:eastAsia="Noto Sans CJK TC"/>
                <w:b w:val="0"/>
                <w:sz w:val="16"/>
              </w:rPr>
              <w:t>從主題B或C挑選適當課題深入探究，或規劃與執行歷史踏查或展演。</w:t>
            </w:r>
          </w:p>
        </w:tc>
        <w:tc>
          <w:tcPr>
            <w:tcW w:type="dxa" w:w="2040"/>
            <w:vAlign w:val="center"/>
          </w:tcPr>
          <w:p>
            <w:r/>
            <w:r>
              <w:rPr>
                <w:rFonts w:ascii="Noto Sans CJK TC" w:hAnsi="Noto Sans CJK TC" w:eastAsia="Noto Sans CJK TC"/>
                <w:b w:val="0"/>
                <w:sz w:val="16"/>
              </w:rPr>
              <w:t>延伸為地方史策展／踏查</w:t>
            </w:r>
          </w:p>
        </w:tc>
        <w:tc>
          <w:tcPr>
            <w:tcW w:type="dxa" w:w="2040"/>
            <w:vAlign w:val="center"/>
          </w:tcPr>
          <w:p>
            <w:r/>
            <w:r>
              <w:rPr>
                <w:rFonts w:ascii="Noto Sans CJK TC" w:hAnsi="Noto Sans CJK TC" w:eastAsia="Noto Sans CJK TC"/>
                <w:b w:val="0"/>
                <w:sz w:val="16"/>
              </w:rPr>
              <w:t>小型展演</w:t>
            </w:r>
          </w:p>
        </w:tc>
      </w:tr>
    </w:tbl>
    <w:p/>
    <w:p>
      <w:pPr>
        <w:pStyle w:val="Heading2"/>
      </w:pPr>
      <w:r>
        <w:t>4.3 高中（第五學習階段）</w:t>
      </w:r>
    </w:p>
    <w:tbl>
      <w:tblPr>
        <w:tblW w:type="auto" w:w="0"/>
        <w:jc w:val="center"/>
        <w:tblLayout w:type="autofit"/>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040"/>
        <w:gridCol w:w="2040"/>
        <w:gridCol w:w="2040"/>
        <w:gridCol w:w="2040"/>
        <w:gridCol w:w="2040"/>
      </w:tblGrid>
      <w:tr>
        <w:tc>
          <w:tcPr>
            <w:tcW w:type="dxa" w:w="2040"/>
            <w:vAlign w:val="center"/>
            <w:shd w:fill="E8EFF7"/>
          </w:tcPr>
          <w:p>
            <w:pPr>
              <w:jc w:val="center"/>
            </w:pPr>
            <w:r/>
            <w:r>
              <w:rPr>
                <w:rFonts w:ascii="Noto Sans CJK TC" w:hAnsi="Noto Sans CJK TC" w:eastAsia="Noto Sans CJK TC"/>
                <w:b/>
                <w:sz w:val="17"/>
              </w:rPr>
              <w:t>領域</w:t>
            </w:r>
          </w:p>
        </w:tc>
        <w:tc>
          <w:tcPr>
            <w:tcW w:type="dxa" w:w="2040"/>
            <w:vAlign w:val="center"/>
            <w:shd w:fill="E8EFF7"/>
          </w:tcPr>
          <w:p>
            <w:pPr>
              <w:jc w:val="center"/>
            </w:pPr>
            <w:r/>
            <w:r>
              <w:rPr>
                <w:rFonts w:ascii="Noto Sans CJK TC" w:hAnsi="Noto Sans CJK TC" w:eastAsia="Noto Sans CJK TC"/>
                <w:b/>
                <w:sz w:val="17"/>
              </w:rPr>
              <w:t>代碼</w:t>
            </w:r>
          </w:p>
        </w:tc>
        <w:tc>
          <w:tcPr>
            <w:tcW w:type="dxa" w:w="2040"/>
            <w:vAlign w:val="center"/>
            <w:shd w:fill="E8EFF7"/>
          </w:tcPr>
          <w:p>
            <w:pPr>
              <w:jc w:val="center"/>
            </w:pPr>
            <w:r/>
            <w:r>
              <w:rPr>
                <w:rFonts w:ascii="Noto Sans CJK TC" w:hAnsi="Noto Sans CJK TC" w:eastAsia="Noto Sans CJK TC"/>
                <w:b/>
                <w:sz w:val="17"/>
              </w:rPr>
              <w:t>課綱文字</w:t>
            </w:r>
          </w:p>
        </w:tc>
        <w:tc>
          <w:tcPr>
            <w:tcW w:type="dxa" w:w="2040"/>
            <w:vAlign w:val="center"/>
            <w:shd w:fill="E8EFF7"/>
          </w:tcPr>
          <w:p>
            <w:pPr>
              <w:jc w:val="center"/>
            </w:pPr>
            <w:r/>
            <w:r>
              <w:rPr>
                <w:rFonts w:ascii="Noto Sans CJK TC" w:hAnsi="Noto Sans CJK TC" w:eastAsia="Noto Sans CJK TC"/>
                <w:b/>
                <w:sz w:val="17"/>
              </w:rPr>
              <w:t>本課任務</w:t>
            </w:r>
          </w:p>
        </w:tc>
        <w:tc>
          <w:tcPr>
            <w:tcW w:type="dxa" w:w="2040"/>
            <w:vAlign w:val="center"/>
            <w:shd w:fill="E8EFF7"/>
          </w:tcPr>
          <w:p>
            <w:pPr>
              <w:jc w:val="center"/>
            </w:pPr>
            <w:r/>
            <w:r>
              <w:rPr>
                <w:rFonts w:ascii="Noto Sans CJK TC" w:hAnsi="Noto Sans CJK TC" w:eastAsia="Noto Sans CJK TC"/>
                <w:b/>
                <w:sz w:val="17"/>
              </w:rPr>
              <w:t>評量證據</w:t>
            </w:r>
          </w:p>
        </w:tc>
      </w:tr>
      <w:tr>
        <w:tc>
          <w:tcPr>
            <w:tcW w:type="dxa" w:w="2040"/>
            <w:vAlign w:val="center"/>
          </w:tcPr>
          <w:p>
            <w:r/>
            <w:r>
              <w:rPr>
                <w:rFonts w:ascii="Noto Sans CJK TC" w:hAnsi="Noto Sans CJK TC" w:eastAsia="Noto Sans CJK TC"/>
                <w:b w:val="0"/>
                <w:sz w:val="16"/>
              </w:rPr>
              <w:t>國語文</w:t>
            </w:r>
          </w:p>
        </w:tc>
        <w:tc>
          <w:tcPr>
            <w:tcW w:type="dxa" w:w="2040"/>
            <w:vAlign w:val="center"/>
          </w:tcPr>
          <w:p>
            <w:r/>
            <w:r>
              <w:rPr>
                <w:rFonts w:ascii="Noto Sans CJK TC" w:hAnsi="Noto Sans CJK TC" w:eastAsia="Noto Sans CJK TC"/>
                <w:b w:val="0"/>
                <w:sz w:val="16"/>
              </w:rPr>
              <w:t>5-Ⅴ-2</w:t>
            </w:r>
          </w:p>
        </w:tc>
        <w:tc>
          <w:tcPr>
            <w:tcW w:type="dxa" w:w="2040"/>
            <w:vAlign w:val="center"/>
          </w:tcPr>
          <w:p>
            <w:r/>
            <w:r>
              <w:rPr>
                <w:rFonts w:ascii="Noto Sans CJK TC" w:hAnsi="Noto Sans CJK TC" w:eastAsia="Noto Sans CJK TC"/>
                <w:b w:val="0"/>
                <w:sz w:val="16"/>
              </w:rPr>
              <w:t>歸納文本中不同論點，形成個人的觀點，發展系統性思考以建立論述體系。</w:t>
            </w:r>
          </w:p>
        </w:tc>
        <w:tc>
          <w:tcPr>
            <w:tcW w:type="dxa" w:w="2040"/>
            <w:vAlign w:val="center"/>
          </w:tcPr>
          <w:p>
            <w:r/>
            <w:r>
              <w:rPr>
                <w:rFonts w:ascii="Noto Sans CJK TC" w:hAnsi="Noto Sans CJK TC" w:eastAsia="Noto Sans CJK TC"/>
                <w:b w:val="0"/>
                <w:sz w:val="16"/>
              </w:rPr>
              <w:t>比較史料與策展敘事中的論點</w:t>
            </w:r>
          </w:p>
        </w:tc>
        <w:tc>
          <w:tcPr>
            <w:tcW w:type="dxa" w:w="2040"/>
            <w:vAlign w:val="center"/>
          </w:tcPr>
          <w:p>
            <w:r/>
            <w:r>
              <w:rPr>
                <w:rFonts w:ascii="Noto Sans CJK TC" w:hAnsi="Noto Sans CJK TC" w:eastAsia="Noto Sans CJK TC"/>
                <w:b w:val="0"/>
                <w:sz w:val="16"/>
              </w:rPr>
              <w:t>論點圖</w:t>
            </w:r>
          </w:p>
        </w:tc>
      </w:tr>
      <w:tr>
        <w:tc>
          <w:tcPr>
            <w:tcW w:type="dxa" w:w="2040"/>
            <w:vAlign w:val="center"/>
          </w:tcPr>
          <w:p>
            <w:r/>
            <w:r>
              <w:rPr>
                <w:rFonts w:ascii="Noto Sans CJK TC" w:hAnsi="Noto Sans CJK TC" w:eastAsia="Noto Sans CJK TC"/>
                <w:b w:val="0"/>
                <w:sz w:val="16"/>
              </w:rPr>
              <w:t>國語文</w:t>
            </w:r>
          </w:p>
        </w:tc>
        <w:tc>
          <w:tcPr>
            <w:tcW w:type="dxa" w:w="2040"/>
            <w:vAlign w:val="center"/>
          </w:tcPr>
          <w:p>
            <w:r/>
            <w:r>
              <w:rPr>
                <w:rFonts w:ascii="Noto Sans CJK TC" w:hAnsi="Noto Sans CJK TC" w:eastAsia="Noto Sans CJK TC"/>
                <w:b w:val="0"/>
                <w:sz w:val="16"/>
              </w:rPr>
              <w:t>5-Ⅴ-3</w:t>
            </w:r>
          </w:p>
        </w:tc>
        <w:tc>
          <w:tcPr>
            <w:tcW w:type="dxa" w:w="2040"/>
            <w:vAlign w:val="center"/>
          </w:tcPr>
          <w:p>
            <w:r/>
            <w:r>
              <w:rPr>
                <w:rFonts w:ascii="Noto Sans CJK TC" w:hAnsi="Noto Sans CJK TC" w:eastAsia="Noto Sans CJK TC"/>
                <w:b w:val="0"/>
                <w:sz w:val="16"/>
              </w:rPr>
              <w:t>大量閱讀多元文本，探討文本如何反映文化與社會現象中的議題，以拓展閱讀視野與生命意境。</w:t>
            </w:r>
          </w:p>
        </w:tc>
        <w:tc>
          <w:tcPr>
            <w:tcW w:type="dxa" w:w="2040"/>
            <w:vAlign w:val="center"/>
          </w:tcPr>
          <w:p>
            <w:r/>
            <w:r>
              <w:rPr>
                <w:rFonts w:ascii="Noto Sans CJK TC" w:hAnsi="Noto Sans CJK TC" w:eastAsia="Noto Sans CJK TC"/>
                <w:b w:val="0"/>
                <w:sz w:val="16"/>
              </w:rPr>
              <w:t>分析『沉默／被記錄』的敘事與社會議題</w:t>
            </w:r>
          </w:p>
        </w:tc>
        <w:tc>
          <w:tcPr>
            <w:tcW w:type="dxa" w:w="2040"/>
            <w:vAlign w:val="center"/>
          </w:tcPr>
          <w:p>
            <w:r/>
            <w:r>
              <w:rPr>
                <w:rFonts w:ascii="Noto Sans CJK TC" w:hAnsi="Noto Sans CJK TC" w:eastAsia="Noto Sans CJK TC"/>
                <w:b w:val="0"/>
                <w:sz w:val="16"/>
              </w:rPr>
              <w:t>閱讀札記</w:t>
            </w:r>
          </w:p>
        </w:tc>
      </w:tr>
      <w:tr>
        <w:tc>
          <w:tcPr>
            <w:tcW w:type="dxa" w:w="2040"/>
            <w:vAlign w:val="center"/>
          </w:tcPr>
          <w:p>
            <w:r/>
            <w:r>
              <w:rPr>
                <w:rFonts w:ascii="Noto Sans CJK TC" w:hAnsi="Noto Sans CJK TC" w:eastAsia="Noto Sans CJK TC"/>
                <w:b w:val="0"/>
                <w:sz w:val="16"/>
              </w:rPr>
              <w:t>國語文</w:t>
            </w:r>
          </w:p>
        </w:tc>
        <w:tc>
          <w:tcPr>
            <w:tcW w:type="dxa" w:w="2040"/>
            <w:vAlign w:val="center"/>
          </w:tcPr>
          <w:p>
            <w:r/>
            <w:r>
              <w:rPr>
                <w:rFonts w:ascii="Noto Sans CJK TC" w:hAnsi="Noto Sans CJK TC" w:eastAsia="Noto Sans CJK TC"/>
                <w:b w:val="0"/>
                <w:sz w:val="16"/>
              </w:rPr>
              <w:t>6-Ⅴ-3</w:t>
            </w:r>
          </w:p>
        </w:tc>
        <w:tc>
          <w:tcPr>
            <w:tcW w:type="dxa" w:w="2040"/>
            <w:vAlign w:val="center"/>
          </w:tcPr>
          <w:p>
            <w:r/>
            <w:r>
              <w:rPr>
                <w:rFonts w:ascii="Noto Sans CJK TC" w:hAnsi="Noto Sans CJK TC" w:eastAsia="Noto Sans CJK TC"/>
                <w:b w:val="0"/>
                <w:sz w:val="16"/>
              </w:rPr>
              <w:t>熟練審題、立意、選材、組織等寫作步驟，寫出具說服力及感染力的文章。</w:t>
            </w:r>
          </w:p>
        </w:tc>
        <w:tc>
          <w:tcPr>
            <w:tcW w:type="dxa" w:w="2040"/>
            <w:vAlign w:val="center"/>
          </w:tcPr>
          <w:p>
            <w:r/>
            <w:r>
              <w:rPr>
                <w:rFonts w:ascii="Noto Sans CJK TC" w:hAnsi="Noto Sans CJK TC" w:eastAsia="Noto Sans CJK TC"/>
                <w:b w:val="0"/>
                <w:sz w:val="16"/>
              </w:rPr>
              <w:t>史料論證報告</w:t>
            </w:r>
          </w:p>
        </w:tc>
        <w:tc>
          <w:tcPr>
            <w:tcW w:type="dxa" w:w="2040"/>
            <w:vAlign w:val="center"/>
          </w:tcPr>
          <w:p>
            <w:r/>
            <w:r>
              <w:rPr>
                <w:rFonts w:ascii="Noto Sans CJK TC" w:hAnsi="Noto Sans CJK TC" w:eastAsia="Noto Sans CJK TC"/>
                <w:b w:val="0"/>
                <w:sz w:val="16"/>
              </w:rPr>
              <w:t>1,000–1,500字</w:t>
            </w:r>
          </w:p>
        </w:tc>
      </w:tr>
      <w:tr>
        <w:tc>
          <w:tcPr>
            <w:tcW w:type="dxa" w:w="2040"/>
            <w:vAlign w:val="center"/>
          </w:tcPr>
          <w:p>
            <w:r/>
            <w:r>
              <w:rPr>
                <w:rFonts w:ascii="Noto Sans CJK TC" w:hAnsi="Noto Sans CJK TC" w:eastAsia="Noto Sans CJK TC"/>
                <w:b w:val="0"/>
                <w:sz w:val="16"/>
              </w:rPr>
              <w:t>國語文</w:t>
            </w:r>
          </w:p>
        </w:tc>
        <w:tc>
          <w:tcPr>
            <w:tcW w:type="dxa" w:w="2040"/>
            <w:vAlign w:val="center"/>
          </w:tcPr>
          <w:p>
            <w:r/>
            <w:r>
              <w:rPr>
                <w:rFonts w:ascii="Noto Sans CJK TC" w:hAnsi="Noto Sans CJK TC" w:eastAsia="Noto Sans CJK TC"/>
                <w:b w:val="0"/>
                <w:sz w:val="16"/>
              </w:rPr>
              <w:t>6-Ⅴ-4</w:t>
            </w:r>
          </w:p>
        </w:tc>
        <w:tc>
          <w:tcPr>
            <w:tcW w:type="dxa" w:w="2040"/>
            <w:vAlign w:val="center"/>
          </w:tcPr>
          <w:p>
            <w:r/>
            <w:r>
              <w:rPr>
                <w:rFonts w:ascii="Noto Sans CJK TC" w:hAnsi="Noto Sans CJK TC" w:eastAsia="Noto Sans CJK TC"/>
                <w:b w:val="0"/>
                <w:sz w:val="16"/>
              </w:rPr>
              <w:t>掌握各種文學表現手法，適切地敘寫，關懷當代議題，抒發個人情感，說明知識或議論事理。</w:t>
            </w:r>
          </w:p>
        </w:tc>
        <w:tc>
          <w:tcPr>
            <w:tcW w:type="dxa" w:w="2040"/>
            <w:vAlign w:val="center"/>
          </w:tcPr>
          <w:p>
            <w:r/>
            <w:r>
              <w:rPr>
                <w:rFonts w:ascii="Noto Sans CJK TC" w:hAnsi="Noto Sans CJK TC" w:eastAsia="Noto Sans CJK TC"/>
                <w:b w:val="0"/>
                <w:sz w:val="16"/>
              </w:rPr>
              <w:t>策展文字：事實段／詮釋段分層</w:t>
            </w:r>
          </w:p>
        </w:tc>
        <w:tc>
          <w:tcPr>
            <w:tcW w:type="dxa" w:w="2040"/>
            <w:vAlign w:val="center"/>
          </w:tcPr>
          <w:p>
            <w:r/>
            <w:r>
              <w:rPr>
                <w:rFonts w:ascii="Noto Sans CJK TC" w:hAnsi="Noto Sans CJK TC" w:eastAsia="Noto Sans CJK TC"/>
                <w:b w:val="0"/>
                <w:sz w:val="16"/>
              </w:rPr>
              <w:t>微型策展文案</w:t>
            </w:r>
          </w:p>
        </w:tc>
      </w:tr>
      <w:tr>
        <w:tc>
          <w:tcPr>
            <w:tcW w:type="dxa" w:w="2040"/>
            <w:vAlign w:val="center"/>
          </w:tcPr>
          <w:p>
            <w:r/>
            <w:r>
              <w:rPr>
                <w:rFonts w:ascii="Noto Sans CJK TC" w:hAnsi="Noto Sans CJK TC" w:eastAsia="Noto Sans CJK TC"/>
                <w:b w:val="0"/>
                <w:sz w:val="16"/>
              </w:rPr>
              <w:t>國語文</w:t>
            </w:r>
          </w:p>
        </w:tc>
        <w:tc>
          <w:tcPr>
            <w:tcW w:type="dxa" w:w="2040"/>
            <w:vAlign w:val="center"/>
          </w:tcPr>
          <w:p>
            <w:r/>
            <w:r>
              <w:rPr>
                <w:rFonts w:ascii="Noto Sans CJK TC" w:hAnsi="Noto Sans CJK TC" w:eastAsia="Noto Sans CJK TC"/>
                <w:b w:val="0"/>
                <w:sz w:val="16"/>
              </w:rPr>
              <w:t>Bd-Ⅴ-1</w:t>
            </w:r>
          </w:p>
        </w:tc>
        <w:tc>
          <w:tcPr>
            <w:tcW w:type="dxa" w:w="2040"/>
            <w:vAlign w:val="center"/>
          </w:tcPr>
          <w:p>
            <w:r/>
            <w:r>
              <w:rPr>
                <w:rFonts w:ascii="Noto Sans CJK TC" w:hAnsi="Noto Sans CJK TC" w:eastAsia="Noto Sans CJK TC"/>
                <w:b w:val="0"/>
                <w:sz w:val="16"/>
              </w:rPr>
              <w:t>以事實、理論為論據，達到說服、建構、批判等目的。</w:t>
            </w:r>
          </w:p>
        </w:tc>
        <w:tc>
          <w:tcPr>
            <w:tcW w:type="dxa" w:w="2040"/>
            <w:vAlign w:val="center"/>
          </w:tcPr>
          <w:p>
            <w:r/>
            <w:r>
              <w:rPr>
                <w:rFonts w:ascii="Noto Sans CJK TC" w:hAnsi="Noto Sans CJK TC" w:eastAsia="Noto Sans CJK TC"/>
                <w:b w:val="0"/>
                <w:sz w:val="16"/>
              </w:rPr>
              <w:t>檢視主張的證據充分性</w:t>
            </w:r>
          </w:p>
        </w:tc>
        <w:tc>
          <w:tcPr>
            <w:tcW w:type="dxa" w:w="2040"/>
            <w:vAlign w:val="center"/>
          </w:tcPr>
          <w:p>
            <w:r/>
            <w:r>
              <w:rPr>
                <w:rFonts w:ascii="Noto Sans CJK TC" w:hAnsi="Noto Sans CJK TC" w:eastAsia="Noto Sans CJK TC"/>
                <w:b w:val="0"/>
                <w:sz w:val="16"/>
              </w:rPr>
              <w:t>論證Rubric</w:t>
            </w:r>
          </w:p>
        </w:tc>
      </w:tr>
    </w:tbl>
    <w:p/>
    <w:tbl>
      <w:tblPr>
        <w:tblW w:type="auto" w:w="0"/>
        <w:jc w:val="center"/>
        <w:tblLayout w:type="autofit"/>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040"/>
        <w:gridCol w:w="2040"/>
        <w:gridCol w:w="2040"/>
        <w:gridCol w:w="2040"/>
        <w:gridCol w:w="2040"/>
      </w:tblGrid>
      <w:tr>
        <w:tc>
          <w:tcPr>
            <w:tcW w:type="dxa" w:w="2040"/>
            <w:vAlign w:val="center"/>
            <w:shd w:fill="E8EFF7"/>
          </w:tcPr>
          <w:p>
            <w:pPr>
              <w:jc w:val="center"/>
            </w:pPr>
            <w:r/>
            <w:r>
              <w:rPr>
                <w:rFonts w:ascii="Noto Sans CJK TC" w:hAnsi="Noto Sans CJK TC" w:eastAsia="Noto Sans CJK TC"/>
                <w:b/>
                <w:sz w:val="17"/>
              </w:rPr>
              <w:t>領域</w:t>
            </w:r>
          </w:p>
        </w:tc>
        <w:tc>
          <w:tcPr>
            <w:tcW w:type="dxa" w:w="2040"/>
            <w:vAlign w:val="center"/>
            <w:shd w:fill="E8EFF7"/>
          </w:tcPr>
          <w:p>
            <w:pPr>
              <w:jc w:val="center"/>
            </w:pPr>
            <w:r/>
            <w:r>
              <w:rPr>
                <w:rFonts w:ascii="Noto Sans CJK TC" w:hAnsi="Noto Sans CJK TC" w:eastAsia="Noto Sans CJK TC"/>
                <w:b/>
                <w:sz w:val="17"/>
              </w:rPr>
              <w:t>代碼</w:t>
            </w:r>
          </w:p>
        </w:tc>
        <w:tc>
          <w:tcPr>
            <w:tcW w:type="dxa" w:w="2040"/>
            <w:vAlign w:val="center"/>
            <w:shd w:fill="E8EFF7"/>
          </w:tcPr>
          <w:p>
            <w:pPr>
              <w:jc w:val="center"/>
            </w:pPr>
            <w:r/>
            <w:r>
              <w:rPr>
                <w:rFonts w:ascii="Noto Sans CJK TC" w:hAnsi="Noto Sans CJK TC" w:eastAsia="Noto Sans CJK TC"/>
                <w:b/>
                <w:sz w:val="17"/>
              </w:rPr>
              <w:t>課綱文字</w:t>
            </w:r>
          </w:p>
        </w:tc>
        <w:tc>
          <w:tcPr>
            <w:tcW w:type="dxa" w:w="2040"/>
            <w:vAlign w:val="center"/>
            <w:shd w:fill="E8EFF7"/>
          </w:tcPr>
          <w:p>
            <w:pPr>
              <w:jc w:val="center"/>
            </w:pPr>
            <w:r/>
            <w:r>
              <w:rPr>
                <w:rFonts w:ascii="Noto Sans CJK TC" w:hAnsi="Noto Sans CJK TC" w:eastAsia="Noto Sans CJK TC"/>
                <w:b/>
                <w:sz w:val="17"/>
              </w:rPr>
              <w:t>本課任務</w:t>
            </w:r>
          </w:p>
        </w:tc>
        <w:tc>
          <w:tcPr>
            <w:tcW w:type="dxa" w:w="2040"/>
            <w:vAlign w:val="center"/>
            <w:shd w:fill="E8EFF7"/>
          </w:tcPr>
          <w:p>
            <w:pPr>
              <w:jc w:val="center"/>
            </w:pPr>
            <w:r/>
            <w:r>
              <w:rPr>
                <w:rFonts w:ascii="Noto Sans CJK TC" w:hAnsi="Noto Sans CJK TC" w:eastAsia="Noto Sans CJK TC"/>
                <w:b/>
                <w:sz w:val="17"/>
              </w:rPr>
              <w:t>評量證據</w:t>
            </w:r>
          </w:p>
        </w:tc>
      </w:tr>
      <w:tr>
        <w:tc>
          <w:tcPr>
            <w:tcW w:type="dxa" w:w="2040"/>
            <w:vAlign w:val="center"/>
          </w:tcPr>
          <w:p>
            <w:r/>
            <w:r>
              <w:rPr>
                <w:rFonts w:ascii="Noto Sans CJK TC" w:hAnsi="Noto Sans CJK TC" w:eastAsia="Noto Sans CJK TC"/>
                <w:b w:val="0"/>
                <w:sz w:val="16"/>
              </w:rPr>
              <w:t>歷史</w:t>
            </w:r>
          </w:p>
        </w:tc>
        <w:tc>
          <w:tcPr>
            <w:tcW w:type="dxa" w:w="2040"/>
            <w:vAlign w:val="center"/>
          </w:tcPr>
          <w:p>
            <w:r/>
            <w:r>
              <w:rPr>
                <w:rFonts w:ascii="Noto Sans CJK TC" w:hAnsi="Noto Sans CJK TC" w:eastAsia="Noto Sans CJK TC"/>
                <w:b w:val="0"/>
                <w:sz w:val="16"/>
              </w:rPr>
              <w:t>歷A-Ⅴ-1</w:t>
            </w:r>
          </w:p>
        </w:tc>
        <w:tc>
          <w:tcPr>
            <w:tcW w:type="dxa" w:w="2040"/>
            <w:vAlign w:val="center"/>
          </w:tcPr>
          <w:p>
            <w:r/>
            <w:r>
              <w:rPr>
                <w:rFonts w:ascii="Noto Sans CJK TC" w:hAnsi="Noto Sans CJK TC" w:eastAsia="Noto Sans CJK TC"/>
                <w:b w:val="0"/>
                <w:sz w:val="16"/>
              </w:rPr>
              <w:t>誰的歷史？誰留下的史料？誰寫的歷史？</w:t>
            </w:r>
          </w:p>
        </w:tc>
        <w:tc>
          <w:tcPr>
            <w:tcW w:type="dxa" w:w="2040"/>
            <w:vAlign w:val="center"/>
          </w:tcPr>
          <w:p>
            <w:r/>
            <w:r>
              <w:rPr>
                <w:rFonts w:ascii="Noto Sans CJK TC" w:hAnsi="Noto Sans CJK TC" w:eastAsia="Noto Sans CJK TC"/>
                <w:b w:val="0"/>
                <w:sz w:val="16"/>
              </w:rPr>
              <w:t>整個單元的核心史學問題</w:t>
            </w:r>
          </w:p>
        </w:tc>
        <w:tc>
          <w:tcPr>
            <w:tcW w:type="dxa" w:w="2040"/>
            <w:vAlign w:val="center"/>
          </w:tcPr>
          <w:p>
            <w:r/>
            <w:r>
              <w:rPr>
                <w:rFonts w:ascii="Noto Sans CJK TC" w:hAnsi="Noto Sans CJK TC" w:eastAsia="Noto Sans CJK TC"/>
                <w:b w:val="0"/>
                <w:sz w:val="16"/>
              </w:rPr>
              <w:t>來源方法聲明</w:t>
            </w:r>
          </w:p>
        </w:tc>
      </w:tr>
      <w:tr>
        <w:tc>
          <w:tcPr>
            <w:tcW w:type="dxa" w:w="2040"/>
            <w:vAlign w:val="center"/>
          </w:tcPr>
          <w:p>
            <w:r/>
            <w:r>
              <w:rPr>
                <w:rFonts w:ascii="Noto Sans CJK TC" w:hAnsi="Noto Sans CJK TC" w:eastAsia="Noto Sans CJK TC"/>
                <w:b w:val="0"/>
                <w:sz w:val="16"/>
              </w:rPr>
              <w:t>歷史</w:t>
            </w:r>
          </w:p>
        </w:tc>
        <w:tc>
          <w:tcPr>
            <w:tcW w:type="dxa" w:w="2040"/>
            <w:vAlign w:val="center"/>
          </w:tcPr>
          <w:p>
            <w:r/>
            <w:r>
              <w:rPr>
                <w:rFonts w:ascii="Noto Sans CJK TC" w:hAnsi="Noto Sans CJK TC" w:eastAsia="Noto Sans CJK TC"/>
                <w:b w:val="0"/>
                <w:sz w:val="16"/>
              </w:rPr>
              <w:t>歷3b-Ⅴ-2</w:t>
            </w:r>
          </w:p>
        </w:tc>
        <w:tc>
          <w:tcPr>
            <w:tcW w:type="dxa" w:w="2040"/>
            <w:vAlign w:val="center"/>
          </w:tcPr>
          <w:p>
            <w:r/>
            <w:r>
              <w:rPr>
                <w:rFonts w:ascii="Noto Sans CJK TC" w:hAnsi="Noto Sans CJK TC" w:eastAsia="Noto Sans CJK TC"/>
                <w:b w:val="0"/>
                <w:sz w:val="16"/>
              </w:rPr>
              <w:t>研讀或考察歷史資料，分析其生成背景與其內容的關係。</w:t>
            </w:r>
          </w:p>
        </w:tc>
        <w:tc>
          <w:tcPr>
            <w:tcW w:type="dxa" w:w="2040"/>
            <w:vAlign w:val="center"/>
          </w:tcPr>
          <w:p>
            <w:r/>
            <w:r>
              <w:rPr>
                <w:rFonts w:ascii="Noto Sans CJK TC" w:hAnsi="Noto Sans CJK TC" w:eastAsia="Noto Sans CJK TC"/>
                <w:b w:val="0"/>
                <w:sz w:val="16"/>
              </w:rPr>
              <w:t>比較奏摺、1924沿革誌、碑記</w:t>
            </w:r>
          </w:p>
        </w:tc>
        <w:tc>
          <w:tcPr>
            <w:tcW w:type="dxa" w:w="2040"/>
            <w:vAlign w:val="center"/>
          </w:tcPr>
          <w:p>
            <w:r/>
            <w:r>
              <w:rPr>
                <w:rFonts w:ascii="Noto Sans CJK TC" w:hAnsi="Noto Sans CJK TC" w:eastAsia="Noto Sans CJK TC"/>
                <w:b w:val="0"/>
                <w:sz w:val="16"/>
              </w:rPr>
              <w:t>史料背景卡</w:t>
            </w:r>
          </w:p>
        </w:tc>
      </w:tr>
      <w:tr>
        <w:tc>
          <w:tcPr>
            <w:tcW w:type="dxa" w:w="2040"/>
            <w:vAlign w:val="center"/>
          </w:tcPr>
          <w:p>
            <w:r/>
            <w:r>
              <w:rPr>
                <w:rFonts w:ascii="Noto Sans CJK TC" w:hAnsi="Noto Sans CJK TC" w:eastAsia="Noto Sans CJK TC"/>
                <w:b w:val="0"/>
                <w:sz w:val="16"/>
              </w:rPr>
              <w:t>歷史</w:t>
            </w:r>
          </w:p>
        </w:tc>
        <w:tc>
          <w:tcPr>
            <w:tcW w:type="dxa" w:w="2040"/>
            <w:vAlign w:val="center"/>
          </w:tcPr>
          <w:p>
            <w:r/>
            <w:r>
              <w:rPr>
                <w:rFonts w:ascii="Noto Sans CJK TC" w:hAnsi="Noto Sans CJK TC" w:eastAsia="Noto Sans CJK TC"/>
                <w:b w:val="0"/>
                <w:sz w:val="16"/>
              </w:rPr>
              <w:t>歷3b-Ⅴ-3</w:t>
            </w:r>
          </w:p>
        </w:tc>
        <w:tc>
          <w:tcPr>
            <w:tcW w:type="dxa" w:w="2040"/>
            <w:vAlign w:val="center"/>
          </w:tcPr>
          <w:p>
            <w:r/>
            <w:r>
              <w:rPr>
                <w:rFonts w:ascii="Noto Sans CJK TC" w:hAnsi="Noto Sans CJK TC" w:eastAsia="Noto Sans CJK TC"/>
                <w:b w:val="0"/>
                <w:sz w:val="16"/>
              </w:rPr>
              <w:t>分辨歷史事實、史料證據與歷史解釋，說明歷史解釋不同的原因，並檢視證據的適切性。</w:t>
            </w:r>
          </w:p>
        </w:tc>
        <w:tc>
          <w:tcPr>
            <w:tcW w:type="dxa" w:w="2040"/>
            <w:vAlign w:val="center"/>
          </w:tcPr>
          <w:p>
            <w:r/>
            <w:r>
              <w:rPr>
                <w:rFonts w:ascii="Noto Sans CJK TC" w:hAnsi="Noto Sans CJK TC" w:eastAsia="Noto Sans CJK TC"/>
                <w:b w:val="0"/>
                <w:sz w:val="16"/>
              </w:rPr>
              <w:t>來源衝突個案：人名／日期／人數／因果</w:t>
            </w:r>
          </w:p>
        </w:tc>
        <w:tc>
          <w:tcPr>
            <w:tcW w:type="dxa" w:w="2040"/>
            <w:vAlign w:val="center"/>
          </w:tcPr>
          <w:p>
            <w:r/>
            <w:r>
              <w:rPr>
                <w:rFonts w:ascii="Noto Sans CJK TC" w:hAnsi="Noto Sans CJK TC" w:eastAsia="Noto Sans CJK TC"/>
                <w:b w:val="0"/>
                <w:sz w:val="16"/>
              </w:rPr>
              <w:t>證據評估表</w:t>
            </w:r>
          </w:p>
        </w:tc>
      </w:tr>
      <w:tr>
        <w:tc>
          <w:tcPr>
            <w:tcW w:type="dxa" w:w="2040"/>
            <w:vAlign w:val="center"/>
          </w:tcPr>
          <w:p>
            <w:r/>
            <w:r>
              <w:rPr>
                <w:rFonts w:ascii="Noto Sans CJK TC" w:hAnsi="Noto Sans CJK TC" w:eastAsia="Noto Sans CJK TC"/>
                <w:b w:val="0"/>
                <w:sz w:val="16"/>
              </w:rPr>
              <w:t>歷史</w:t>
            </w:r>
          </w:p>
        </w:tc>
        <w:tc>
          <w:tcPr>
            <w:tcW w:type="dxa" w:w="2040"/>
            <w:vAlign w:val="center"/>
          </w:tcPr>
          <w:p>
            <w:r/>
            <w:r>
              <w:rPr>
                <w:rFonts w:ascii="Noto Sans CJK TC" w:hAnsi="Noto Sans CJK TC" w:eastAsia="Noto Sans CJK TC"/>
                <w:b w:val="0"/>
                <w:sz w:val="16"/>
              </w:rPr>
              <w:t>歷3b-Ⅴ-4</w:t>
            </w:r>
          </w:p>
        </w:tc>
        <w:tc>
          <w:tcPr>
            <w:tcW w:type="dxa" w:w="2040"/>
            <w:vAlign w:val="center"/>
          </w:tcPr>
          <w:p>
            <w:r/>
            <w:r>
              <w:rPr>
                <w:rFonts w:ascii="Noto Sans CJK TC" w:hAnsi="Noto Sans CJK TC" w:eastAsia="Noto Sans CJK TC"/>
                <w:b w:val="0"/>
                <w:sz w:val="16"/>
              </w:rPr>
              <w:t>應用歷史資料，藉以形成新的問題、呈現自己的歷史敘述，或編製歷史類作品。</w:t>
            </w:r>
          </w:p>
        </w:tc>
        <w:tc>
          <w:tcPr>
            <w:tcW w:type="dxa" w:w="2040"/>
            <w:vAlign w:val="center"/>
          </w:tcPr>
          <w:p>
            <w:r/>
            <w:r>
              <w:rPr>
                <w:rFonts w:ascii="Noto Sans CJK TC" w:hAnsi="Noto Sans CJK TC" w:eastAsia="Noto Sans CJK TC"/>
                <w:b w:val="0"/>
                <w:sz w:val="16"/>
              </w:rPr>
              <w:t>微型策展／史料論證報告</w:t>
            </w:r>
          </w:p>
        </w:tc>
        <w:tc>
          <w:tcPr>
            <w:tcW w:type="dxa" w:w="2040"/>
            <w:vAlign w:val="center"/>
          </w:tcPr>
          <w:p>
            <w:r/>
            <w:r>
              <w:rPr>
                <w:rFonts w:ascii="Noto Sans CJK TC" w:hAnsi="Noto Sans CJK TC" w:eastAsia="Noto Sans CJK TC"/>
                <w:b w:val="0"/>
                <w:sz w:val="16"/>
              </w:rPr>
              <w:t>最終作品</w:t>
            </w:r>
          </w:p>
        </w:tc>
      </w:tr>
      <w:tr>
        <w:tc>
          <w:tcPr>
            <w:tcW w:type="dxa" w:w="2040"/>
            <w:vAlign w:val="center"/>
          </w:tcPr>
          <w:p>
            <w:r/>
            <w:r>
              <w:rPr>
                <w:rFonts w:ascii="Noto Sans CJK TC" w:hAnsi="Noto Sans CJK TC" w:eastAsia="Noto Sans CJK TC"/>
                <w:b w:val="0"/>
                <w:sz w:val="16"/>
              </w:rPr>
              <w:t>歷史</w:t>
            </w:r>
          </w:p>
        </w:tc>
        <w:tc>
          <w:tcPr>
            <w:tcW w:type="dxa" w:w="2040"/>
            <w:vAlign w:val="center"/>
          </w:tcPr>
          <w:p>
            <w:r/>
            <w:r>
              <w:rPr>
                <w:rFonts w:ascii="Noto Sans CJK TC" w:hAnsi="Noto Sans CJK TC" w:eastAsia="Noto Sans CJK TC"/>
                <w:b w:val="0"/>
                <w:sz w:val="16"/>
              </w:rPr>
              <w:t>歷3c-Ⅴ-1</w:t>
            </w:r>
          </w:p>
        </w:tc>
        <w:tc>
          <w:tcPr>
            <w:tcW w:type="dxa" w:w="2040"/>
            <w:vAlign w:val="center"/>
          </w:tcPr>
          <w:p>
            <w:r/>
            <w:r>
              <w:rPr>
                <w:rFonts w:ascii="Noto Sans CJK TC" w:hAnsi="Noto Sans CJK TC" w:eastAsia="Noto Sans CJK TC"/>
                <w:b w:val="0"/>
                <w:sz w:val="16"/>
              </w:rPr>
              <w:t>聆聽他人並陳述自己的觀點，檢視自己的盲點與偏見，形成新的觀點。</w:t>
            </w:r>
          </w:p>
        </w:tc>
        <w:tc>
          <w:tcPr>
            <w:tcW w:type="dxa" w:w="2040"/>
            <w:vAlign w:val="center"/>
          </w:tcPr>
          <w:p>
            <w:r/>
            <w:r>
              <w:rPr>
                <w:rFonts w:ascii="Noto Sans CJK TC" w:hAnsi="Noto Sans CJK TC" w:eastAsia="Noto Sans CJK TC"/>
                <w:b w:val="0"/>
                <w:sz w:val="16"/>
              </w:rPr>
              <w:t>策展倫理同儕審查</w:t>
            </w:r>
          </w:p>
        </w:tc>
        <w:tc>
          <w:tcPr>
            <w:tcW w:type="dxa" w:w="2040"/>
            <w:vAlign w:val="center"/>
          </w:tcPr>
          <w:p>
            <w:r/>
            <w:r>
              <w:rPr>
                <w:rFonts w:ascii="Noto Sans CJK TC" w:hAnsi="Noto Sans CJK TC" w:eastAsia="Noto Sans CJK TC"/>
                <w:b w:val="0"/>
                <w:sz w:val="16"/>
              </w:rPr>
              <w:t>修訂紀錄</w:t>
            </w:r>
          </w:p>
        </w:tc>
      </w:tr>
      <w:tr>
        <w:tc>
          <w:tcPr>
            <w:tcW w:type="dxa" w:w="2040"/>
            <w:vAlign w:val="center"/>
          </w:tcPr>
          <w:p>
            <w:r/>
            <w:r>
              <w:rPr>
                <w:rFonts w:ascii="Noto Sans CJK TC" w:hAnsi="Noto Sans CJK TC" w:eastAsia="Noto Sans CJK TC"/>
                <w:b w:val="0"/>
                <w:sz w:val="16"/>
              </w:rPr>
              <w:t>歷史</w:t>
            </w:r>
          </w:p>
        </w:tc>
        <w:tc>
          <w:tcPr>
            <w:tcW w:type="dxa" w:w="2040"/>
            <w:vAlign w:val="center"/>
          </w:tcPr>
          <w:p>
            <w:r/>
            <w:r>
              <w:rPr>
                <w:rFonts w:ascii="Noto Sans CJK TC" w:hAnsi="Noto Sans CJK TC" w:eastAsia="Noto Sans CJK TC"/>
                <w:b w:val="0"/>
                <w:sz w:val="16"/>
              </w:rPr>
              <w:t>歷Ca-Ⅴ-2</w:t>
            </w:r>
          </w:p>
        </w:tc>
        <w:tc>
          <w:tcPr>
            <w:tcW w:type="dxa" w:w="2040"/>
            <w:vAlign w:val="center"/>
          </w:tcPr>
          <w:p>
            <w:r/>
            <w:r>
              <w:rPr>
                <w:rFonts w:ascii="Noto Sans CJK TC" w:hAnsi="Noto Sans CJK TC" w:eastAsia="Noto Sans CJK TC"/>
                <w:b w:val="0"/>
                <w:sz w:val="16"/>
              </w:rPr>
              <w:t>臺灣歷史上的土地問題。</w:t>
            </w:r>
          </w:p>
        </w:tc>
        <w:tc>
          <w:tcPr>
            <w:tcW w:type="dxa" w:w="2040"/>
            <w:vAlign w:val="center"/>
          </w:tcPr>
          <w:p>
            <w:r/>
            <w:r>
              <w:rPr>
                <w:rFonts w:ascii="Noto Sans CJK TC" w:hAnsi="Noto Sans CJK TC" w:eastAsia="Noto Sans CJK TC"/>
                <w:b w:val="0"/>
                <w:sz w:val="16"/>
              </w:rPr>
              <w:t>連結清丈、土地治理與地方衝突</w:t>
            </w:r>
          </w:p>
        </w:tc>
        <w:tc>
          <w:tcPr>
            <w:tcW w:type="dxa" w:w="2040"/>
            <w:vAlign w:val="center"/>
          </w:tcPr>
          <w:p>
            <w:r/>
            <w:r>
              <w:rPr>
                <w:rFonts w:ascii="Noto Sans CJK TC" w:hAnsi="Noto Sans CJK TC" w:eastAsia="Noto Sans CJK TC"/>
                <w:b w:val="0"/>
                <w:sz w:val="16"/>
              </w:rPr>
              <w:t>背景分析</w:t>
            </w:r>
          </w:p>
        </w:tc>
      </w:tr>
      <w:tr>
        <w:tc>
          <w:tcPr>
            <w:tcW w:type="dxa" w:w="2040"/>
            <w:vAlign w:val="center"/>
          </w:tcPr>
          <w:p>
            <w:r/>
            <w:r>
              <w:rPr>
                <w:rFonts w:ascii="Noto Sans CJK TC" w:hAnsi="Noto Sans CJK TC" w:eastAsia="Noto Sans CJK TC"/>
                <w:b w:val="0"/>
                <w:sz w:val="16"/>
              </w:rPr>
              <w:t>歷史</w:t>
            </w:r>
          </w:p>
        </w:tc>
        <w:tc>
          <w:tcPr>
            <w:tcW w:type="dxa" w:w="2040"/>
            <w:vAlign w:val="center"/>
          </w:tcPr>
          <w:p>
            <w:r/>
            <w:r>
              <w:rPr>
                <w:rFonts w:ascii="Noto Sans CJK TC" w:hAnsi="Noto Sans CJK TC" w:eastAsia="Noto Sans CJK TC"/>
                <w:b w:val="0"/>
                <w:sz w:val="16"/>
              </w:rPr>
              <w:t>歷E-Ⅴ-1</w:t>
            </w:r>
          </w:p>
        </w:tc>
        <w:tc>
          <w:tcPr>
            <w:tcW w:type="dxa" w:w="2040"/>
            <w:vAlign w:val="center"/>
          </w:tcPr>
          <w:p>
            <w:r/>
            <w:r>
              <w:rPr>
                <w:rFonts w:ascii="Noto Sans CJK TC" w:hAnsi="Noto Sans CJK TC" w:eastAsia="Noto Sans CJK TC"/>
                <w:b w:val="0"/>
                <w:sz w:val="16"/>
              </w:rPr>
              <w:t>從主題B、C或D挑選適當課題深入探究，或規劃與執行歷史踏查或展演。</w:t>
            </w:r>
          </w:p>
        </w:tc>
        <w:tc>
          <w:tcPr>
            <w:tcW w:type="dxa" w:w="2040"/>
            <w:vAlign w:val="center"/>
          </w:tcPr>
          <w:p>
            <w:r/>
            <w:r>
              <w:rPr>
                <w:rFonts w:ascii="Noto Sans CJK TC" w:hAnsi="Noto Sans CJK TC" w:eastAsia="Noto Sans CJK TC"/>
                <w:b w:val="0"/>
                <w:sz w:val="16"/>
              </w:rPr>
              <w:t>可選作探究／展演</w:t>
            </w:r>
          </w:p>
        </w:tc>
        <w:tc>
          <w:tcPr>
            <w:tcW w:type="dxa" w:w="2040"/>
            <w:vAlign w:val="center"/>
          </w:tcPr>
          <w:p>
            <w:r/>
            <w:r>
              <w:rPr>
                <w:rFonts w:ascii="Noto Sans CJK TC" w:hAnsi="Noto Sans CJK TC" w:eastAsia="Noto Sans CJK TC"/>
                <w:b w:val="0"/>
                <w:sz w:val="16"/>
              </w:rPr>
              <w:t>專題成果</w:t>
            </w:r>
          </w:p>
        </w:tc>
      </w:tr>
    </w:tbl>
    <w:p/>
    <w:p>
      <w:pPr>
        <w:pStyle w:val="Heading1"/>
      </w:pPr>
      <w:r>
        <w:t>5. 反向對照矩陣｜從學生證據回推課綱</w:t>
      </w:r>
    </w:p>
    <w:tbl>
      <w:tblPr>
        <w:tblW w:type="auto" w:w="0"/>
        <w:jc w:val="center"/>
        <w:tblLayout w:type="autofit"/>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040"/>
        <w:gridCol w:w="2040"/>
        <w:gridCol w:w="2040"/>
        <w:gridCol w:w="2040"/>
        <w:gridCol w:w="2040"/>
      </w:tblGrid>
      <w:tr>
        <w:tc>
          <w:tcPr>
            <w:tcW w:type="dxa" w:w="2040"/>
            <w:vAlign w:val="center"/>
            <w:shd w:fill="E8EFF7"/>
          </w:tcPr>
          <w:p>
            <w:pPr>
              <w:jc w:val="center"/>
            </w:pPr>
            <w:r/>
            <w:r>
              <w:rPr>
                <w:rFonts w:ascii="Noto Sans CJK TC" w:hAnsi="Noto Sans CJK TC" w:eastAsia="Noto Sans CJK TC"/>
                <w:b/>
                <w:sz w:val="17"/>
              </w:rPr>
              <w:t>階段</w:t>
            </w:r>
          </w:p>
        </w:tc>
        <w:tc>
          <w:tcPr>
            <w:tcW w:type="dxa" w:w="2040"/>
            <w:vAlign w:val="center"/>
            <w:shd w:fill="E8EFF7"/>
          </w:tcPr>
          <w:p>
            <w:pPr>
              <w:jc w:val="center"/>
            </w:pPr>
            <w:r/>
            <w:r>
              <w:rPr>
                <w:rFonts w:ascii="Noto Sans CJK TC" w:hAnsi="Noto Sans CJK TC" w:eastAsia="Noto Sans CJK TC"/>
                <w:b/>
                <w:sz w:val="17"/>
              </w:rPr>
              <w:t>成功證據</w:t>
            </w:r>
          </w:p>
        </w:tc>
        <w:tc>
          <w:tcPr>
            <w:tcW w:type="dxa" w:w="2040"/>
            <w:vAlign w:val="center"/>
            <w:shd w:fill="E8EFF7"/>
          </w:tcPr>
          <w:p>
            <w:pPr>
              <w:jc w:val="center"/>
            </w:pPr>
            <w:r/>
            <w:r>
              <w:rPr>
                <w:rFonts w:ascii="Noto Sans CJK TC" w:hAnsi="Noto Sans CJK TC" w:eastAsia="Noto Sans CJK TC"/>
                <w:b/>
                <w:sz w:val="17"/>
              </w:rPr>
              <w:t>產出</w:t>
            </w:r>
          </w:p>
        </w:tc>
        <w:tc>
          <w:tcPr>
            <w:tcW w:type="dxa" w:w="2040"/>
            <w:vAlign w:val="center"/>
            <w:shd w:fill="E8EFF7"/>
          </w:tcPr>
          <w:p>
            <w:pPr>
              <w:jc w:val="center"/>
            </w:pPr>
            <w:r/>
            <w:r>
              <w:rPr>
                <w:rFonts w:ascii="Noto Sans CJK TC" w:hAnsi="Noto Sans CJK TC" w:eastAsia="Noto Sans CJK TC"/>
                <w:b/>
                <w:sz w:val="17"/>
              </w:rPr>
              <w:t>主要課綱對應</w:t>
            </w:r>
          </w:p>
        </w:tc>
        <w:tc>
          <w:tcPr>
            <w:tcW w:type="dxa" w:w="2040"/>
            <w:vAlign w:val="center"/>
            <w:shd w:fill="E8EFF7"/>
          </w:tcPr>
          <w:p>
            <w:pPr>
              <w:jc w:val="center"/>
            </w:pPr>
            <w:r/>
            <w:r>
              <w:rPr>
                <w:rFonts w:ascii="Noto Sans CJK TC" w:hAnsi="Noto Sans CJK TC" w:eastAsia="Noto Sans CJK TC"/>
                <w:b/>
                <w:sz w:val="17"/>
              </w:rPr>
              <w:t>設計理由</w:t>
            </w:r>
          </w:p>
        </w:tc>
      </w:tr>
      <w:tr>
        <w:tc>
          <w:tcPr>
            <w:tcW w:type="dxa" w:w="2040"/>
            <w:vAlign w:val="center"/>
          </w:tcPr>
          <w:p>
            <w:r/>
            <w:r>
              <w:rPr>
                <w:rFonts w:ascii="Noto Sans CJK TC" w:hAnsi="Noto Sans CJK TC" w:eastAsia="Noto Sans CJK TC"/>
                <w:b w:val="0"/>
                <w:sz w:val="16"/>
              </w:rPr>
              <w:t>國小</w:t>
            </w:r>
          </w:p>
        </w:tc>
        <w:tc>
          <w:tcPr>
            <w:tcW w:type="dxa" w:w="2040"/>
            <w:vAlign w:val="center"/>
          </w:tcPr>
          <w:p>
            <w:r/>
            <w:r>
              <w:rPr>
                <w:rFonts w:ascii="Noto Sans CJK TC" w:hAnsi="Noto Sans CJK TC" w:eastAsia="Noto Sans CJK TC"/>
                <w:b w:val="0"/>
                <w:sz w:val="16"/>
              </w:rPr>
              <w:t>能把句子分成事實／來源說法／自己的推測</w:t>
            </w:r>
          </w:p>
        </w:tc>
        <w:tc>
          <w:tcPr>
            <w:tcW w:type="dxa" w:w="2040"/>
            <w:vAlign w:val="center"/>
          </w:tcPr>
          <w:p>
            <w:r/>
            <w:r>
              <w:rPr>
                <w:rFonts w:ascii="Noto Sans CJK TC" w:hAnsi="Noto Sans CJK TC" w:eastAsia="Noto Sans CJK TC"/>
                <w:b w:val="0"/>
                <w:sz w:val="16"/>
              </w:rPr>
              <w:t>卡片分類＋理由</w:t>
            </w:r>
          </w:p>
        </w:tc>
        <w:tc>
          <w:tcPr>
            <w:tcW w:type="dxa" w:w="2040"/>
            <w:vAlign w:val="center"/>
          </w:tcPr>
          <w:p>
            <w:r/>
            <w:r>
              <w:rPr>
                <w:rFonts w:ascii="Noto Sans CJK TC" w:hAnsi="Noto Sans CJK TC" w:eastAsia="Noto Sans CJK TC"/>
                <w:b w:val="0"/>
                <w:sz w:val="16"/>
              </w:rPr>
              <w:t>國5-Ⅲ-4、5-Ⅲ-11；社1b-Ⅲ-1</w:t>
            </w:r>
          </w:p>
        </w:tc>
        <w:tc>
          <w:tcPr>
            <w:tcW w:type="dxa" w:w="2040"/>
            <w:vAlign w:val="center"/>
          </w:tcPr>
          <w:p>
            <w:r/>
            <w:r>
              <w:rPr>
                <w:rFonts w:ascii="Noto Sans CJK TC" w:hAnsi="Noto Sans CJK TC" w:eastAsia="Noto Sans CJK TC"/>
                <w:b w:val="0"/>
                <w:sz w:val="16"/>
              </w:rPr>
              <w:t>學生不是只記內容，而是在辨識訊息性質。</w:t>
            </w:r>
          </w:p>
        </w:tc>
      </w:tr>
      <w:tr>
        <w:tc>
          <w:tcPr>
            <w:tcW w:type="dxa" w:w="2040"/>
            <w:vAlign w:val="center"/>
          </w:tcPr>
          <w:p>
            <w:r/>
            <w:r>
              <w:rPr>
                <w:rFonts w:ascii="Noto Sans CJK TC" w:hAnsi="Noto Sans CJK TC" w:eastAsia="Noto Sans CJK TC"/>
                <w:b w:val="0"/>
                <w:sz w:val="16"/>
              </w:rPr>
              <w:t>國小</w:t>
            </w:r>
          </w:p>
        </w:tc>
        <w:tc>
          <w:tcPr>
            <w:tcW w:type="dxa" w:w="2040"/>
            <w:vAlign w:val="center"/>
          </w:tcPr>
          <w:p>
            <w:r/>
            <w:r>
              <w:rPr>
                <w:rFonts w:ascii="Noto Sans CJK TC" w:hAnsi="Noto Sans CJK TC" w:eastAsia="Noto Sans CJK TC"/>
                <w:b w:val="0"/>
                <w:sz w:val="16"/>
              </w:rPr>
              <w:t>能以兩項證據解釋為何有不同說法</w:t>
            </w:r>
          </w:p>
        </w:tc>
        <w:tc>
          <w:tcPr>
            <w:tcW w:type="dxa" w:w="2040"/>
            <w:vAlign w:val="center"/>
          </w:tcPr>
          <w:p>
            <w:r/>
            <w:r>
              <w:rPr>
                <w:rFonts w:ascii="Noto Sans CJK TC" w:hAnsi="Noto Sans CJK TC" w:eastAsia="Noto Sans CJK TC"/>
                <w:b w:val="0"/>
                <w:sz w:val="16"/>
              </w:rPr>
              <w:t>短文</w:t>
            </w:r>
          </w:p>
        </w:tc>
        <w:tc>
          <w:tcPr>
            <w:tcW w:type="dxa" w:w="2040"/>
            <w:vAlign w:val="center"/>
          </w:tcPr>
          <w:p>
            <w:r/>
            <w:r>
              <w:rPr>
                <w:rFonts w:ascii="Noto Sans CJK TC" w:hAnsi="Noto Sans CJK TC" w:eastAsia="Noto Sans CJK TC"/>
                <w:b w:val="0"/>
                <w:sz w:val="16"/>
              </w:rPr>
              <w:t>國6-Ⅲ-5、Bd-Ⅲ-1；社3c-Ⅲ-1</w:t>
            </w:r>
          </w:p>
        </w:tc>
        <w:tc>
          <w:tcPr>
            <w:tcW w:type="dxa" w:w="2040"/>
            <w:vAlign w:val="center"/>
          </w:tcPr>
          <w:p>
            <w:r/>
            <w:r>
              <w:rPr>
                <w:rFonts w:ascii="Noto Sans CJK TC" w:hAnsi="Noto Sans CJK TC" w:eastAsia="Noto Sans CJK TC"/>
                <w:b w:val="0"/>
                <w:sz w:val="16"/>
              </w:rPr>
              <w:t>同時測閱讀證據與表達。</w:t>
            </w:r>
          </w:p>
        </w:tc>
      </w:tr>
      <w:tr>
        <w:tc>
          <w:tcPr>
            <w:tcW w:type="dxa" w:w="2040"/>
            <w:vAlign w:val="center"/>
          </w:tcPr>
          <w:p>
            <w:r/>
            <w:r>
              <w:rPr>
                <w:rFonts w:ascii="Noto Sans CJK TC" w:hAnsi="Noto Sans CJK TC" w:eastAsia="Noto Sans CJK TC"/>
                <w:b w:val="0"/>
                <w:sz w:val="16"/>
              </w:rPr>
              <w:t>國中</w:t>
            </w:r>
          </w:p>
        </w:tc>
        <w:tc>
          <w:tcPr>
            <w:tcW w:type="dxa" w:w="2040"/>
            <w:vAlign w:val="center"/>
          </w:tcPr>
          <w:p>
            <w:r/>
            <w:r>
              <w:rPr>
                <w:rFonts w:ascii="Noto Sans CJK TC" w:hAnsi="Noto Sans CJK TC" w:eastAsia="Noto Sans CJK TC"/>
                <w:b w:val="0"/>
                <w:sz w:val="16"/>
              </w:rPr>
              <w:t>能區別史實與歷史解釋</w:t>
            </w:r>
          </w:p>
        </w:tc>
        <w:tc>
          <w:tcPr>
            <w:tcW w:type="dxa" w:w="2040"/>
            <w:vAlign w:val="center"/>
          </w:tcPr>
          <w:p>
            <w:r/>
            <w:r>
              <w:rPr>
                <w:rFonts w:ascii="Noto Sans CJK TC" w:hAnsi="Noto Sans CJK TC" w:eastAsia="Noto Sans CJK TC"/>
                <w:b w:val="0"/>
                <w:sz w:val="16"/>
              </w:rPr>
              <w:t>三來源比較表</w:t>
            </w:r>
          </w:p>
        </w:tc>
        <w:tc>
          <w:tcPr>
            <w:tcW w:type="dxa" w:w="2040"/>
            <w:vAlign w:val="center"/>
          </w:tcPr>
          <w:p>
            <w:r/>
            <w:r>
              <w:rPr>
                <w:rFonts w:ascii="Noto Sans CJK TC" w:hAnsi="Noto Sans CJK TC" w:eastAsia="Noto Sans CJK TC"/>
                <w:b w:val="0"/>
                <w:sz w:val="16"/>
              </w:rPr>
              <w:t>歷1c-Ⅳ-1；國5-Ⅳ-2</w:t>
            </w:r>
          </w:p>
        </w:tc>
        <w:tc>
          <w:tcPr>
            <w:tcW w:type="dxa" w:w="2040"/>
            <w:vAlign w:val="center"/>
          </w:tcPr>
          <w:p>
            <w:r/>
            <w:r>
              <w:rPr>
                <w:rFonts w:ascii="Noto Sans CJK TC" w:hAnsi="Noto Sans CJK TC" w:eastAsia="Noto Sans CJK TC"/>
                <w:b w:val="0"/>
                <w:sz w:val="16"/>
              </w:rPr>
              <w:t>核心跨域能力。</w:t>
            </w:r>
          </w:p>
        </w:tc>
      </w:tr>
      <w:tr>
        <w:tc>
          <w:tcPr>
            <w:tcW w:type="dxa" w:w="2040"/>
            <w:vAlign w:val="center"/>
          </w:tcPr>
          <w:p>
            <w:r/>
            <w:r>
              <w:rPr>
                <w:rFonts w:ascii="Noto Sans CJK TC" w:hAnsi="Noto Sans CJK TC" w:eastAsia="Noto Sans CJK TC"/>
                <w:b w:val="0"/>
                <w:sz w:val="16"/>
              </w:rPr>
              <w:t>國中</w:t>
            </w:r>
          </w:p>
        </w:tc>
        <w:tc>
          <w:tcPr>
            <w:tcW w:type="dxa" w:w="2040"/>
            <w:vAlign w:val="center"/>
          </w:tcPr>
          <w:p>
            <w:r/>
            <w:r>
              <w:rPr>
                <w:rFonts w:ascii="Noto Sans CJK TC" w:hAnsi="Noto Sans CJK TC" w:eastAsia="Noto Sans CJK TC"/>
                <w:b w:val="0"/>
                <w:sz w:val="16"/>
              </w:rPr>
              <w:t>能用多來源完成有註記的歷史說明</w:t>
            </w:r>
          </w:p>
        </w:tc>
        <w:tc>
          <w:tcPr>
            <w:tcW w:type="dxa" w:w="2040"/>
            <w:vAlign w:val="center"/>
          </w:tcPr>
          <w:p>
            <w:r/>
            <w:r>
              <w:rPr>
                <w:rFonts w:ascii="Noto Sans CJK TC" w:hAnsi="Noto Sans CJK TC" w:eastAsia="Noto Sans CJK TC"/>
                <w:b w:val="0"/>
                <w:sz w:val="16"/>
              </w:rPr>
              <w:t>400–600字作品</w:t>
            </w:r>
          </w:p>
        </w:tc>
        <w:tc>
          <w:tcPr>
            <w:tcW w:type="dxa" w:w="2040"/>
            <w:vAlign w:val="center"/>
          </w:tcPr>
          <w:p>
            <w:r/>
            <w:r>
              <w:rPr>
                <w:rFonts w:ascii="Noto Sans CJK TC" w:hAnsi="Noto Sans CJK TC" w:eastAsia="Noto Sans CJK TC"/>
                <w:b w:val="0"/>
                <w:sz w:val="16"/>
              </w:rPr>
              <w:t>歷1b-Ⅳ-2、1c-Ⅳ-2；國6-Ⅳ-4/5</w:t>
            </w:r>
          </w:p>
        </w:tc>
        <w:tc>
          <w:tcPr>
            <w:tcW w:type="dxa" w:w="2040"/>
            <w:vAlign w:val="center"/>
          </w:tcPr>
          <w:p>
            <w:r/>
            <w:r>
              <w:rPr>
                <w:rFonts w:ascii="Noto Sans CJK TC" w:hAnsi="Noto Sans CJK TC" w:eastAsia="Noto Sans CJK TC"/>
                <w:b w:val="0"/>
                <w:sz w:val="16"/>
              </w:rPr>
              <w:t>避免只有心得。</w:t>
            </w:r>
          </w:p>
        </w:tc>
      </w:tr>
      <w:tr>
        <w:tc>
          <w:tcPr>
            <w:tcW w:type="dxa" w:w="2040"/>
            <w:vAlign w:val="center"/>
          </w:tcPr>
          <w:p>
            <w:r/>
            <w:r>
              <w:rPr>
                <w:rFonts w:ascii="Noto Sans CJK TC" w:hAnsi="Noto Sans CJK TC" w:eastAsia="Noto Sans CJK TC"/>
                <w:b w:val="0"/>
                <w:sz w:val="16"/>
              </w:rPr>
              <w:t>高中</w:t>
            </w:r>
          </w:p>
        </w:tc>
        <w:tc>
          <w:tcPr>
            <w:tcW w:type="dxa" w:w="2040"/>
            <w:vAlign w:val="center"/>
          </w:tcPr>
          <w:p>
            <w:r/>
            <w:r>
              <w:rPr>
                <w:rFonts w:ascii="Noto Sans CJK TC" w:hAnsi="Noto Sans CJK TC" w:eastAsia="Noto Sans CJK TC"/>
                <w:b w:val="0"/>
                <w:sz w:val="16"/>
              </w:rPr>
              <w:t>能分析史料生成背景與內容關係</w:t>
            </w:r>
          </w:p>
        </w:tc>
        <w:tc>
          <w:tcPr>
            <w:tcW w:type="dxa" w:w="2040"/>
            <w:vAlign w:val="center"/>
          </w:tcPr>
          <w:p>
            <w:r/>
            <w:r>
              <w:rPr>
                <w:rFonts w:ascii="Noto Sans CJK TC" w:hAnsi="Noto Sans CJK TC" w:eastAsia="Noto Sans CJK TC"/>
                <w:b w:val="0"/>
                <w:sz w:val="16"/>
              </w:rPr>
              <w:t>史料背景卡</w:t>
            </w:r>
          </w:p>
        </w:tc>
        <w:tc>
          <w:tcPr>
            <w:tcW w:type="dxa" w:w="2040"/>
            <w:vAlign w:val="center"/>
          </w:tcPr>
          <w:p>
            <w:r/>
            <w:r>
              <w:rPr>
                <w:rFonts w:ascii="Noto Sans CJK TC" w:hAnsi="Noto Sans CJK TC" w:eastAsia="Noto Sans CJK TC"/>
                <w:b w:val="0"/>
                <w:sz w:val="16"/>
              </w:rPr>
              <w:t>歷3b-Ⅴ-2；國5-Ⅴ-2</w:t>
            </w:r>
          </w:p>
        </w:tc>
        <w:tc>
          <w:tcPr>
            <w:tcW w:type="dxa" w:w="2040"/>
            <w:vAlign w:val="center"/>
          </w:tcPr>
          <w:p>
            <w:r/>
            <w:r>
              <w:rPr>
                <w:rFonts w:ascii="Noto Sans CJK TC" w:hAnsi="Noto Sans CJK TC" w:eastAsia="Noto Sans CJK TC"/>
                <w:b w:val="0"/>
                <w:sz w:val="16"/>
              </w:rPr>
              <w:t>來源批判的可觀察證據。</w:t>
            </w:r>
          </w:p>
        </w:tc>
      </w:tr>
      <w:tr>
        <w:tc>
          <w:tcPr>
            <w:tcW w:type="dxa" w:w="2040"/>
            <w:vAlign w:val="center"/>
          </w:tcPr>
          <w:p>
            <w:r/>
            <w:r>
              <w:rPr>
                <w:rFonts w:ascii="Noto Sans CJK TC" w:hAnsi="Noto Sans CJK TC" w:eastAsia="Noto Sans CJK TC"/>
                <w:b w:val="0"/>
                <w:sz w:val="16"/>
              </w:rPr>
              <w:t>高中</w:t>
            </w:r>
          </w:p>
        </w:tc>
        <w:tc>
          <w:tcPr>
            <w:tcW w:type="dxa" w:w="2040"/>
            <w:vAlign w:val="center"/>
          </w:tcPr>
          <w:p>
            <w:r/>
            <w:r>
              <w:rPr>
                <w:rFonts w:ascii="Noto Sans CJK TC" w:hAnsi="Noto Sans CJK TC" w:eastAsia="Noto Sans CJK TC"/>
                <w:b w:val="0"/>
                <w:sz w:val="16"/>
              </w:rPr>
              <w:t>能指出證據不足與未知，不強行補完</w:t>
            </w:r>
          </w:p>
        </w:tc>
        <w:tc>
          <w:tcPr>
            <w:tcW w:type="dxa" w:w="2040"/>
            <w:vAlign w:val="center"/>
          </w:tcPr>
          <w:p>
            <w:r/>
            <w:r>
              <w:rPr>
                <w:rFonts w:ascii="Noto Sans CJK TC" w:hAnsi="Noto Sans CJK TC" w:eastAsia="Noto Sans CJK TC"/>
                <w:b w:val="0"/>
                <w:sz w:val="16"/>
              </w:rPr>
              <w:t>證據評估表</w:t>
            </w:r>
          </w:p>
        </w:tc>
        <w:tc>
          <w:tcPr>
            <w:tcW w:type="dxa" w:w="2040"/>
            <w:vAlign w:val="center"/>
          </w:tcPr>
          <w:p>
            <w:r/>
            <w:r>
              <w:rPr>
                <w:rFonts w:ascii="Noto Sans CJK TC" w:hAnsi="Noto Sans CJK TC" w:eastAsia="Noto Sans CJK TC"/>
                <w:b w:val="0"/>
                <w:sz w:val="16"/>
              </w:rPr>
              <w:t>歷3b-Ⅴ-3；歷A-Ⅴ-1</w:t>
            </w:r>
          </w:p>
        </w:tc>
        <w:tc>
          <w:tcPr>
            <w:tcW w:type="dxa" w:w="2040"/>
            <w:vAlign w:val="center"/>
          </w:tcPr>
          <w:p>
            <w:r/>
            <w:r>
              <w:rPr>
                <w:rFonts w:ascii="Noto Sans CJK TC" w:hAnsi="Noto Sans CJK TC" w:eastAsia="Noto Sans CJK TC"/>
                <w:b w:val="0"/>
                <w:sz w:val="16"/>
              </w:rPr>
              <w:t>把『不知道』視為有效史學判斷。</w:t>
            </w:r>
          </w:p>
        </w:tc>
      </w:tr>
      <w:tr>
        <w:tc>
          <w:tcPr>
            <w:tcW w:type="dxa" w:w="2040"/>
            <w:vAlign w:val="center"/>
          </w:tcPr>
          <w:p>
            <w:r/>
            <w:r>
              <w:rPr>
                <w:rFonts w:ascii="Noto Sans CJK TC" w:hAnsi="Noto Sans CJK TC" w:eastAsia="Noto Sans CJK TC"/>
                <w:b w:val="0"/>
                <w:sz w:val="16"/>
              </w:rPr>
              <w:t>高中</w:t>
            </w:r>
          </w:p>
        </w:tc>
        <w:tc>
          <w:tcPr>
            <w:tcW w:type="dxa" w:w="2040"/>
            <w:vAlign w:val="center"/>
          </w:tcPr>
          <w:p>
            <w:r/>
            <w:r>
              <w:rPr>
                <w:rFonts w:ascii="Noto Sans CJK TC" w:hAnsi="Noto Sans CJK TC" w:eastAsia="Noto Sans CJK TC"/>
                <w:b w:val="0"/>
                <w:sz w:val="16"/>
              </w:rPr>
              <w:t>能形成有來源註記的歷史敘述／策展作品</w:t>
            </w:r>
          </w:p>
        </w:tc>
        <w:tc>
          <w:tcPr>
            <w:tcW w:type="dxa" w:w="2040"/>
            <w:vAlign w:val="center"/>
          </w:tcPr>
          <w:p>
            <w:r/>
            <w:r>
              <w:rPr>
                <w:rFonts w:ascii="Noto Sans CJK TC" w:hAnsi="Noto Sans CJK TC" w:eastAsia="Noto Sans CJK TC"/>
                <w:b w:val="0"/>
                <w:sz w:val="16"/>
              </w:rPr>
              <w:t>微型策展</w:t>
            </w:r>
          </w:p>
        </w:tc>
        <w:tc>
          <w:tcPr>
            <w:tcW w:type="dxa" w:w="2040"/>
            <w:vAlign w:val="center"/>
          </w:tcPr>
          <w:p>
            <w:r/>
            <w:r>
              <w:rPr>
                <w:rFonts w:ascii="Noto Sans CJK TC" w:hAnsi="Noto Sans CJK TC" w:eastAsia="Noto Sans CJK TC"/>
                <w:b w:val="0"/>
                <w:sz w:val="16"/>
              </w:rPr>
              <w:t>歷3b-Ⅴ-4、E-Ⅴ-1；國6-Ⅴ-3/4</w:t>
            </w:r>
          </w:p>
        </w:tc>
        <w:tc>
          <w:tcPr>
            <w:tcW w:type="dxa" w:w="2040"/>
            <w:vAlign w:val="center"/>
          </w:tcPr>
          <w:p>
            <w:r/>
            <w:r>
              <w:rPr>
                <w:rFonts w:ascii="Noto Sans CJK TC" w:hAnsi="Noto Sans CJK TC" w:eastAsia="Noto Sans CJK TC"/>
                <w:b w:val="0"/>
                <w:sz w:val="16"/>
              </w:rPr>
              <w:t>最高階表現任務。</w:t>
            </w:r>
          </w:p>
        </w:tc>
      </w:tr>
    </w:tbl>
    <w:p/>
    <w:p>
      <w:pPr>
        <w:pStyle w:val="Heading1"/>
      </w:pPr>
      <w:r>
        <w:t>6. 後續教材與資源製作規格</w:t>
      </w:r>
    </w:p>
    <w:tbl>
      <w:tblPr>
        <w:tblW w:type="auto" w:w="0"/>
        <w:jc w:val="center"/>
        <w:tblLayout w:type="autofit"/>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040"/>
        <w:gridCol w:w="2040"/>
        <w:gridCol w:w="2040"/>
        <w:gridCol w:w="2040"/>
        <w:gridCol w:w="2040"/>
      </w:tblGrid>
      <w:tr>
        <w:tc>
          <w:tcPr>
            <w:tcW w:type="dxa" w:w="2040"/>
            <w:vAlign w:val="center"/>
            <w:shd w:fill="E8EFF7"/>
          </w:tcPr>
          <w:p>
            <w:pPr>
              <w:jc w:val="center"/>
            </w:pPr>
            <w:r/>
            <w:r>
              <w:rPr>
                <w:rFonts w:ascii="Noto Sans CJK TC" w:hAnsi="Noto Sans CJK TC" w:eastAsia="Noto Sans CJK TC"/>
                <w:b/>
                <w:sz w:val="17"/>
              </w:rPr>
              <w:t>層級</w:t>
            </w:r>
          </w:p>
        </w:tc>
        <w:tc>
          <w:tcPr>
            <w:tcW w:type="dxa" w:w="2040"/>
            <w:vAlign w:val="center"/>
            <w:shd w:fill="E8EFF7"/>
          </w:tcPr>
          <w:p>
            <w:pPr>
              <w:jc w:val="center"/>
            </w:pPr>
            <w:r/>
            <w:r>
              <w:rPr>
                <w:rFonts w:ascii="Noto Sans CJK TC" w:hAnsi="Noto Sans CJK TC" w:eastAsia="Noto Sans CJK TC"/>
                <w:b/>
                <w:sz w:val="17"/>
              </w:rPr>
              <w:t>資源</w:t>
            </w:r>
          </w:p>
        </w:tc>
        <w:tc>
          <w:tcPr>
            <w:tcW w:type="dxa" w:w="2040"/>
            <w:vAlign w:val="center"/>
            <w:shd w:fill="E8EFF7"/>
          </w:tcPr>
          <w:p>
            <w:pPr>
              <w:jc w:val="center"/>
            </w:pPr>
            <w:r/>
            <w:r>
              <w:rPr>
                <w:rFonts w:ascii="Noto Sans CJK TC" w:hAnsi="Noto Sans CJK TC" w:eastAsia="Noto Sans CJK TC"/>
                <w:b/>
                <w:sz w:val="17"/>
              </w:rPr>
              <w:t>預估長度</w:t>
            </w:r>
          </w:p>
        </w:tc>
        <w:tc>
          <w:tcPr>
            <w:tcW w:type="dxa" w:w="2040"/>
            <w:vAlign w:val="center"/>
            <w:shd w:fill="E8EFF7"/>
          </w:tcPr>
          <w:p>
            <w:pPr>
              <w:jc w:val="center"/>
            </w:pPr>
            <w:r/>
            <w:r>
              <w:rPr>
                <w:rFonts w:ascii="Noto Sans CJK TC" w:hAnsi="Noto Sans CJK TC" w:eastAsia="Noto Sans CJK TC"/>
                <w:b/>
                <w:sz w:val="17"/>
              </w:rPr>
              <w:t>內容規格</w:t>
            </w:r>
          </w:p>
        </w:tc>
        <w:tc>
          <w:tcPr>
            <w:tcW w:type="dxa" w:w="2040"/>
            <w:vAlign w:val="center"/>
            <w:shd w:fill="E8EFF7"/>
          </w:tcPr>
          <w:p>
            <w:pPr>
              <w:jc w:val="center"/>
            </w:pPr>
            <w:r/>
            <w:r>
              <w:rPr>
                <w:rFonts w:ascii="Noto Sans CJK TC" w:hAnsi="Noto Sans CJK TC" w:eastAsia="Noto Sans CJK TC"/>
                <w:b/>
                <w:sz w:val="17"/>
              </w:rPr>
              <w:t>備註</w:t>
            </w:r>
          </w:p>
        </w:tc>
      </w:tr>
      <w:tr>
        <w:tc>
          <w:tcPr>
            <w:tcW w:type="dxa" w:w="2040"/>
            <w:vAlign w:val="center"/>
          </w:tcPr>
          <w:p>
            <w:r/>
            <w:r>
              <w:rPr>
                <w:rFonts w:ascii="Noto Sans CJK TC" w:hAnsi="Noto Sans CJK TC" w:eastAsia="Noto Sans CJK TC"/>
                <w:b w:val="0"/>
                <w:sz w:val="16"/>
              </w:rPr>
              <w:t>共同母資源</w:t>
            </w:r>
          </w:p>
        </w:tc>
        <w:tc>
          <w:tcPr>
            <w:tcW w:type="dxa" w:w="2040"/>
            <w:vAlign w:val="center"/>
          </w:tcPr>
          <w:p>
            <w:r/>
            <w:r>
              <w:rPr>
                <w:rFonts w:ascii="Noto Sans CJK TC" w:hAnsi="Noto Sans CJK TC" w:eastAsia="Noto Sans CJK TC"/>
                <w:b w:val="0"/>
                <w:sz w:val="16"/>
              </w:rPr>
              <w:t>事件基線卡</w:t>
            </w:r>
          </w:p>
        </w:tc>
        <w:tc>
          <w:tcPr>
            <w:tcW w:type="dxa" w:w="2040"/>
            <w:vAlign w:val="center"/>
          </w:tcPr>
          <w:p>
            <w:r/>
            <w:r>
              <w:rPr>
                <w:rFonts w:ascii="Noto Sans CJK TC" w:hAnsi="Noto Sans CJK TC" w:eastAsia="Noto Sans CJK TC"/>
                <w:b w:val="0"/>
                <w:sz w:val="16"/>
              </w:rPr>
              <w:t>1頁</w:t>
            </w:r>
          </w:p>
        </w:tc>
        <w:tc>
          <w:tcPr>
            <w:tcW w:type="dxa" w:w="2040"/>
            <w:vAlign w:val="center"/>
          </w:tcPr>
          <w:p>
            <w:r/>
            <w:r>
              <w:rPr>
                <w:rFonts w:ascii="Noto Sans CJK TC" w:hAnsi="Noto Sans CJK TC" w:eastAsia="Noto Sans CJK TC"/>
                <w:b w:val="0"/>
                <w:sz w:val="16"/>
              </w:rPr>
              <w:t>F01–F09；所有不確定項目以註記顯示</w:t>
            </w:r>
          </w:p>
        </w:tc>
        <w:tc>
          <w:tcPr>
            <w:tcW w:type="dxa" w:w="2040"/>
            <w:vAlign w:val="center"/>
          </w:tcPr>
          <w:p>
            <w:r/>
            <w:r>
              <w:rPr>
                <w:rFonts w:ascii="Noto Sans CJK TC" w:hAnsi="Noto Sans CJK TC" w:eastAsia="Noto Sans CJK TC"/>
                <w:b w:val="0"/>
                <w:sz w:val="16"/>
              </w:rPr>
              <w:t>三階段共用教師版</w:t>
            </w:r>
          </w:p>
        </w:tc>
      </w:tr>
      <w:tr>
        <w:tc>
          <w:tcPr>
            <w:tcW w:type="dxa" w:w="2040"/>
            <w:vAlign w:val="center"/>
          </w:tcPr>
          <w:p>
            <w:r/>
            <w:r>
              <w:rPr>
                <w:rFonts w:ascii="Noto Sans CJK TC" w:hAnsi="Noto Sans CJK TC" w:eastAsia="Noto Sans CJK TC"/>
                <w:b w:val="0"/>
                <w:sz w:val="16"/>
              </w:rPr>
              <w:t>共同母資源</w:t>
            </w:r>
          </w:p>
        </w:tc>
        <w:tc>
          <w:tcPr>
            <w:tcW w:type="dxa" w:w="2040"/>
            <w:vAlign w:val="center"/>
          </w:tcPr>
          <w:p>
            <w:r/>
            <w:r>
              <w:rPr>
                <w:rFonts w:ascii="Noto Sans CJK TC" w:hAnsi="Noto Sans CJK TC" w:eastAsia="Noto Sans CJK TC"/>
                <w:b w:val="0"/>
                <w:sz w:val="16"/>
              </w:rPr>
              <w:t>來源身分卡</w:t>
            </w:r>
          </w:p>
        </w:tc>
        <w:tc>
          <w:tcPr>
            <w:tcW w:type="dxa" w:w="2040"/>
            <w:vAlign w:val="center"/>
          </w:tcPr>
          <w:p>
            <w:r/>
            <w:r>
              <w:rPr>
                <w:rFonts w:ascii="Noto Sans CJK TC" w:hAnsi="Noto Sans CJK TC" w:eastAsia="Noto Sans CJK TC"/>
                <w:b w:val="0"/>
                <w:sz w:val="16"/>
              </w:rPr>
              <w:t>每來源1張</w:t>
            </w:r>
          </w:p>
        </w:tc>
        <w:tc>
          <w:tcPr>
            <w:tcW w:type="dxa" w:w="2040"/>
            <w:vAlign w:val="center"/>
          </w:tcPr>
          <w:p>
            <w:r/>
            <w:r>
              <w:rPr>
                <w:rFonts w:ascii="Noto Sans CJK TC" w:hAnsi="Noto Sans CJK TC" w:eastAsia="Noto Sans CJK TC"/>
                <w:b w:val="0"/>
                <w:sz w:val="16"/>
              </w:rPr>
              <w:t>作者／機構、時間、目的、可回答／不可回答</w:t>
            </w:r>
          </w:p>
        </w:tc>
        <w:tc>
          <w:tcPr>
            <w:tcW w:type="dxa" w:w="2040"/>
            <w:vAlign w:val="center"/>
          </w:tcPr>
          <w:p>
            <w:r/>
            <w:r>
              <w:rPr>
                <w:rFonts w:ascii="Noto Sans CJK TC" w:hAnsi="Noto Sans CJK TC" w:eastAsia="Noto Sans CJK TC"/>
                <w:b w:val="0"/>
                <w:sz w:val="16"/>
              </w:rPr>
              <w:t>高中完整版；國小簡化</w:t>
            </w:r>
          </w:p>
        </w:tc>
      </w:tr>
      <w:tr>
        <w:tc>
          <w:tcPr>
            <w:tcW w:type="dxa" w:w="2040"/>
            <w:vAlign w:val="center"/>
          </w:tcPr>
          <w:p>
            <w:r/>
            <w:r>
              <w:rPr>
                <w:rFonts w:ascii="Noto Sans CJK TC" w:hAnsi="Noto Sans CJK TC" w:eastAsia="Noto Sans CJK TC"/>
                <w:b w:val="0"/>
                <w:sz w:val="16"/>
              </w:rPr>
              <w:t>共同母資源</w:t>
            </w:r>
          </w:p>
        </w:tc>
        <w:tc>
          <w:tcPr>
            <w:tcW w:type="dxa" w:w="2040"/>
            <w:vAlign w:val="center"/>
          </w:tcPr>
          <w:p>
            <w:r/>
            <w:r>
              <w:rPr>
                <w:rFonts w:ascii="Noto Sans CJK TC" w:hAnsi="Noto Sans CJK TC" w:eastAsia="Noto Sans CJK TC"/>
                <w:b w:val="0"/>
                <w:sz w:val="16"/>
              </w:rPr>
              <w:t>地名／名稱對照</w:t>
            </w:r>
          </w:p>
        </w:tc>
        <w:tc>
          <w:tcPr>
            <w:tcW w:type="dxa" w:w="2040"/>
            <w:vAlign w:val="center"/>
          </w:tcPr>
          <w:p>
            <w:r/>
            <w:r>
              <w:rPr>
                <w:rFonts w:ascii="Noto Sans CJK TC" w:hAnsi="Noto Sans CJK TC" w:eastAsia="Noto Sans CJK TC"/>
                <w:b w:val="0"/>
                <w:sz w:val="16"/>
              </w:rPr>
              <w:t>1頁</w:t>
            </w:r>
          </w:p>
        </w:tc>
        <w:tc>
          <w:tcPr>
            <w:tcW w:type="dxa" w:w="2040"/>
            <w:vAlign w:val="center"/>
          </w:tcPr>
          <w:p>
            <w:r/>
            <w:r>
              <w:rPr>
                <w:rFonts w:ascii="Noto Sans CJK TC" w:hAnsi="Noto Sans CJK TC" w:eastAsia="Noto Sans CJK TC"/>
                <w:b w:val="0"/>
                <w:sz w:val="16"/>
              </w:rPr>
              <w:t>大庄、呂家望社／利嘉、埤南等；避免人名誤讀</w:t>
            </w:r>
          </w:p>
        </w:tc>
        <w:tc>
          <w:tcPr>
            <w:tcW w:type="dxa" w:w="2040"/>
            <w:vAlign w:val="center"/>
          </w:tcPr>
          <w:p>
            <w:r/>
            <w:r>
              <w:rPr>
                <w:rFonts w:ascii="Noto Sans CJK TC" w:hAnsi="Noto Sans CJK TC" w:eastAsia="Noto Sans CJK TC"/>
                <w:b w:val="0"/>
                <w:sz w:val="16"/>
              </w:rPr>
              <w:t>三階段</w:t>
            </w:r>
          </w:p>
        </w:tc>
      </w:tr>
      <w:tr>
        <w:tc>
          <w:tcPr>
            <w:tcW w:type="dxa" w:w="2040"/>
            <w:vAlign w:val="center"/>
          </w:tcPr>
          <w:p>
            <w:r/>
            <w:r>
              <w:rPr>
                <w:rFonts w:ascii="Noto Sans CJK TC" w:hAnsi="Noto Sans CJK TC" w:eastAsia="Noto Sans CJK TC"/>
                <w:b w:val="0"/>
                <w:sz w:val="16"/>
              </w:rPr>
              <w:t>國小</w:t>
            </w:r>
          </w:p>
        </w:tc>
        <w:tc>
          <w:tcPr>
            <w:tcW w:type="dxa" w:w="2040"/>
            <w:vAlign w:val="center"/>
          </w:tcPr>
          <w:p>
            <w:r/>
            <w:r>
              <w:rPr>
                <w:rFonts w:ascii="Noto Sans CJK TC" w:hAnsi="Noto Sans CJK TC" w:eastAsia="Noto Sans CJK TC"/>
                <w:b w:val="0"/>
                <w:sz w:val="16"/>
              </w:rPr>
              <w:t>證據小偵探卡＋時間軸</w:t>
            </w:r>
          </w:p>
        </w:tc>
        <w:tc>
          <w:tcPr>
            <w:tcW w:type="dxa" w:w="2040"/>
            <w:vAlign w:val="center"/>
          </w:tcPr>
          <w:p>
            <w:r/>
            <w:r>
              <w:rPr>
                <w:rFonts w:ascii="Noto Sans CJK TC" w:hAnsi="Noto Sans CJK TC" w:eastAsia="Noto Sans CJK TC"/>
                <w:b w:val="0"/>
                <w:sz w:val="16"/>
              </w:rPr>
              <w:t>2–3頁</w:t>
            </w:r>
          </w:p>
        </w:tc>
        <w:tc>
          <w:tcPr>
            <w:tcW w:type="dxa" w:w="2040"/>
            <w:vAlign w:val="center"/>
          </w:tcPr>
          <w:p>
            <w:r/>
            <w:r>
              <w:rPr>
                <w:rFonts w:ascii="Noto Sans CJK TC" w:hAnsi="Noto Sans CJK TC" w:eastAsia="Noto Sans CJK TC"/>
                <w:b w:val="0"/>
                <w:sz w:val="16"/>
              </w:rPr>
              <w:t>短句、圖示、低閱讀負荷</w:t>
            </w:r>
          </w:p>
        </w:tc>
        <w:tc>
          <w:tcPr>
            <w:tcW w:type="dxa" w:w="2040"/>
            <w:vAlign w:val="center"/>
          </w:tcPr>
          <w:p>
            <w:r/>
            <w:r>
              <w:rPr>
                <w:rFonts w:ascii="Noto Sans CJK TC" w:hAnsi="Noto Sans CJK TC" w:eastAsia="Noto Sans CJK TC"/>
                <w:b w:val="0"/>
                <w:sz w:val="16"/>
              </w:rPr>
              <w:t>黑白列印可辨識</w:t>
            </w:r>
          </w:p>
        </w:tc>
      </w:tr>
      <w:tr>
        <w:tc>
          <w:tcPr>
            <w:tcW w:type="dxa" w:w="2040"/>
            <w:vAlign w:val="center"/>
          </w:tcPr>
          <w:p>
            <w:r/>
            <w:r>
              <w:rPr>
                <w:rFonts w:ascii="Noto Sans CJK TC" w:hAnsi="Noto Sans CJK TC" w:eastAsia="Noto Sans CJK TC"/>
                <w:b w:val="0"/>
                <w:sz w:val="16"/>
              </w:rPr>
              <w:t>國中</w:t>
            </w:r>
          </w:p>
        </w:tc>
        <w:tc>
          <w:tcPr>
            <w:tcW w:type="dxa" w:w="2040"/>
            <w:vAlign w:val="center"/>
          </w:tcPr>
          <w:p>
            <w:r/>
            <w:r>
              <w:rPr>
                <w:rFonts w:ascii="Noto Sans CJK TC" w:hAnsi="Noto Sans CJK TC" w:eastAsia="Noto Sans CJK TC"/>
                <w:b w:val="0"/>
                <w:sz w:val="16"/>
              </w:rPr>
              <w:t>三來源史料包</w:t>
            </w:r>
          </w:p>
        </w:tc>
        <w:tc>
          <w:tcPr>
            <w:tcW w:type="dxa" w:w="2040"/>
            <w:vAlign w:val="center"/>
          </w:tcPr>
          <w:p>
            <w:r/>
            <w:r>
              <w:rPr>
                <w:rFonts w:ascii="Noto Sans CJK TC" w:hAnsi="Noto Sans CJK TC" w:eastAsia="Noto Sans CJK TC"/>
                <w:b w:val="0"/>
                <w:sz w:val="16"/>
              </w:rPr>
              <w:t>4–6頁</w:t>
            </w:r>
          </w:p>
        </w:tc>
        <w:tc>
          <w:tcPr>
            <w:tcW w:type="dxa" w:w="2040"/>
            <w:vAlign w:val="center"/>
          </w:tcPr>
          <w:p>
            <w:r/>
            <w:r>
              <w:rPr>
                <w:rFonts w:ascii="Noto Sans CJK TC" w:hAnsi="Noto Sans CJK TC" w:eastAsia="Noto Sans CJK TC"/>
                <w:b w:val="0"/>
                <w:sz w:val="16"/>
              </w:rPr>
              <w:t>來源摘要＋必要節錄＋問題</w:t>
            </w:r>
          </w:p>
        </w:tc>
        <w:tc>
          <w:tcPr>
            <w:tcW w:type="dxa" w:w="2040"/>
            <w:vAlign w:val="center"/>
          </w:tcPr>
          <w:p>
            <w:r/>
            <w:r>
              <w:rPr>
                <w:rFonts w:ascii="Noto Sans CJK TC" w:hAnsi="Noto Sans CJK TC" w:eastAsia="Noto Sans CJK TC"/>
                <w:b w:val="0"/>
                <w:sz w:val="16"/>
              </w:rPr>
              <w:t>不要求自行上網</w:t>
            </w:r>
          </w:p>
        </w:tc>
      </w:tr>
      <w:tr>
        <w:tc>
          <w:tcPr>
            <w:tcW w:type="dxa" w:w="2040"/>
            <w:vAlign w:val="center"/>
          </w:tcPr>
          <w:p>
            <w:r/>
            <w:r>
              <w:rPr>
                <w:rFonts w:ascii="Noto Sans CJK TC" w:hAnsi="Noto Sans CJK TC" w:eastAsia="Noto Sans CJK TC"/>
                <w:b w:val="0"/>
                <w:sz w:val="16"/>
              </w:rPr>
              <w:t>高中</w:t>
            </w:r>
          </w:p>
        </w:tc>
        <w:tc>
          <w:tcPr>
            <w:tcW w:type="dxa" w:w="2040"/>
            <w:vAlign w:val="center"/>
          </w:tcPr>
          <w:p>
            <w:r/>
            <w:r>
              <w:rPr>
                <w:rFonts w:ascii="Noto Sans CJK TC" w:hAnsi="Noto Sans CJK TC" w:eastAsia="Noto Sans CJK TC"/>
                <w:b w:val="0"/>
                <w:sz w:val="16"/>
              </w:rPr>
              <w:t>史料批判包</w:t>
            </w:r>
          </w:p>
        </w:tc>
        <w:tc>
          <w:tcPr>
            <w:tcW w:type="dxa" w:w="2040"/>
            <w:vAlign w:val="center"/>
          </w:tcPr>
          <w:p>
            <w:r/>
            <w:r>
              <w:rPr>
                <w:rFonts w:ascii="Noto Sans CJK TC" w:hAnsi="Noto Sans CJK TC" w:eastAsia="Noto Sans CJK TC"/>
                <w:b w:val="0"/>
                <w:sz w:val="16"/>
              </w:rPr>
              <w:t>6–10頁</w:t>
            </w:r>
          </w:p>
        </w:tc>
        <w:tc>
          <w:tcPr>
            <w:tcW w:type="dxa" w:w="2040"/>
            <w:vAlign w:val="center"/>
          </w:tcPr>
          <w:p>
            <w:r/>
            <w:r>
              <w:rPr>
                <w:rFonts w:ascii="Noto Sans CJK TC" w:hAnsi="Noto Sans CJK TC" w:eastAsia="Noto Sans CJK TC"/>
                <w:b w:val="0"/>
                <w:sz w:val="16"/>
              </w:rPr>
              <w:t>來源生成背景、版本、異文、查證任務</w:t>
            </w:r>
          </w:p>
        </w:tc>
        <w:tc>
          <w:tcPr>
            <w:tcW w:type="dxa" w:w="2040"/>
            <w:vAlign w:val="center"/>
          </w:tcPr>
          <w:p>
            <w:r/>
            <w:r>
              <w:rPr>
                <w:rFonts w:ascii="Noto Sans CJK TC" w:hAnsi="Noto Sans CJK TC" w:eastAsia="Noto Sans CJK TC"/>
                <w:b w:val="0"/>
                <w:sz w:val="16"/>
              </w:rPr>
              <w:t>可作校訂必修／探究實作</w:t>
            </w:r>
          </w:p>
        </w:tc>
      </w:tr>
      <w:tr>
        <w:tc>
          <w:tcPr>
            <w:tcW w:type="dxa" w:w="2040"/>
            <w:vAlign w:val="center"/>
          </w:tcPr>
          <w:p>
            <w:r/>
            <w:r>
              <w:rPr>
                <w:rFonts w:ascii="Noto Sans CJK TC" w:hAnsi="Noto Sans CJK TC" w:eastAsia="Noto Sans CJK TC"/>
                <w:b w:val="0"/>
                <w:sz w:val="16"/>
              </w:rPr>
              <w:t>多模態</w:t>
            </w:r>
          </w:p>
        </w:tc>
        <w:tc>
          <w:tcPr>
            <w:tcW w:type="dxa" w:w="2040"/>
            <w:vAlign w:val="center"/>
          </w:tcPr>
          <w:p>
            <w:r/>
            <w:r>
              <w:rPr>
                <w:rFonts w:ascii="Noto Sans CJK TC" w:hAnsi="Noto Sans CJK TC" w:eastAsia="Noto Sans CJK TC"/>
                <w:b w:val="0"/>
                <w:sz w:val="16"/>
              </w:rPr>
              <w:t>史料影像任務</w:t>
            </w:r>
          </w:p>
        </w:tc>
        <w:tc>
          <w:tcPr>
            <w:tcW w:type="dxa" w:w="2040"/>
            <w:vAlign w:val="center"/>
          </w:tcPr>
          <w:p>
            <w:r/>
            <w:r>
              <w:rPr>
                <w:rFonts w:ascii="Noto Sans CJK TC" w:hAnsi="Noto Sans CJK TC" w:eastAsia="Noto Sans CJK TC"/>
                <w:b w:val="0"/>
                <w:sz w:val="16"/>
              </w:rPr>
              <w:t>3–4件</w:t>
            </w:r>
          </w:p>
        </w:tc>
        <w:tc>
          <w:tcPr>
            <w:tcW w:type="dxa" w:w="2040"/>
            <w:vAlign w:val="center"/>
          </w:tcPr>
          <w:p>
            <w:r/>
            <w:r>
              <w:rPr>
                <w:rFonts w:ascii="Noto Sans CJK TC" w:hAnsi="Noto Sans CJK TC" w:eastAsia="Noto Sans CJK TC"/>
                <w:b w:val="0"/>
                <w:sz w:val="16"/>
              </w:rPr>
              <w:t>《沿革誌》、魚鱗圖冊、大庄事件相關碑物</w:t>
            </w:r>
          </w:p>
        </w:tc>
        <w:tc>
          <w:tcPr>
            <w:tcW w:type="dxa" w:w="2040"/>
            <w:vAlign w:val="center"/>
          </w:tcPr>
          <w:p>
            <w:r/>
            <w:r>
              <w:rPr>
                <w:rFonts w:ascii="Noto Sans CJK TC" w:hAnsi="Noto Sans CJK TC" w:eastAsia="Noto Sans CJK TC"/>
                <w:b w:val="0"/>
                <w:sz w:val="16"/>
              </w:rPr>
              <w:t>每件需來源、授權、alt text</w:t>
            </w:r>
          </w:p>
        </w:tc>
      </w:tr>
      <w:tr>
        <w:tc>
          <w:tcPr>
            <w:tcW w:type="dxa" w:w="2040"/>
            <w:vAlign w:val="center"/>
          </w:tcPr>
          <w:p>
            <w:r/>
            <w:r>
              <w:rPr>
                <w:rFonts w:ascii="Noto Sans CJK TC" w:hAnsi="Noto Sans CJK TC" w:eastAsia="Noto Sans CJK TC"/>
                <w:b w:val="0"/>
                <w:sz w:val="16"/>
              </w:rPr>
              <w:t>評量</w:t>
            </w:r>
          </w:p>
        </w:tc>
        <w:tc>
          <w:tcPr>
            <w:tcW w:type="dxa" w:w="2040"/>
            <w:vAlign w:val="center"/>
          </w:tcPr>
          <w:p>
            <w:r/>
            <w:r>
              <w:rPr>
                <w:rFonts w:ascii="Noto Sans CJK TC" w:hAnsi="Noto Sans CJK TC" w:eastAsia="Noto Sans CJK TC"/>
                <w:b w:val="0"/>
                <w:sz w:val="16"/>
              </w:rPr>
              <w:t>Rubric</w:t>
            </w:r>
          </w:p>
        </w:tc>
        <w:tc>
          <w:tcPr>
            <w:tcW w:type="dxa" w:w="2040"/>
            <w:vAlign w:val="center"/>
          </w:tcPr>
          <w:p>
            <w:r/>
            <w:r>
              <w:rPr>
                <w:rFonts w:ascii="Noto Sans CJK TC" w:hAnsi="Noto Sans CJK TC" w:eastAsia="Noto Sans CJK TC"/>
                <w:b w:val="0"/>
                <w:sz w:val="16"/>
              </w:rPr>
              <w:t>每階段1份</w:t>
            </w:r>
          </w:p>
        </w:tc>
        <w:tc>
          <w:tcPr>
            <w:tcW w:type="dxa" w:w="2040"/>
            <w:vAlign w:val="center"/>
          </w:tcPr>
          <w:p>
            <w:r/>
            <w:r>
              <w:rPr>
                <w:rFonts w:ascii="Noto Sans CJK TC" w:hAnsi="Noto Sans CJK TC" w:eastAsia="Noto Sans CJK TC"/>
                <w:b w:val="0"/>
                <w:sz w:val="16"/>
              </w:rPr>
              <w:t>概念、證據、推理、來源倫理、表達</w:t>
            </w:r>
          </w:p>
        </w:tc>
        <w:tc>
          <w:tcPr>
            <w:tcW w:type="dxa" w:w="2040"/>
            <w:vAlign w:val="center"/>
          </w:tcPr>
          <w:p>
            <w:r/>
            <w:r>
              <w:rPr>
                <w:rFonts w:ascii="Noto Sans CJK TC" w:hAnsi="Noto Sans CJK TC" w:eastAsia="Noto Sans CJK TC"/>
                <w:b w:val="0"/>
                <w:sz w:val="16"/>
              </w:rPr>
              <w:t>教師版與學生版分離</w:t>
            </w:r>
          </w:p>
        </w:tc>
      </w:tr>
    </w:tbl>
    <w:p/>
    <w:p>
      <w:pPr>
        <w:pStyle w:val="Heading1"/>
      </w:pPr>
      <w:r>
        <w:t>7. 多模態素材治理</w:t>
      </w:r>
    </w:p>
    <w:p>
      <w:pPr>
        <w:pStyle w:val="ListBullet"/>
        <w:ind w:left="0"/>
      </w:pPr>
      <w:r>
        <w:rPr>
          <w:rFonts w:ascii="Noto Sans CJK TC" w:hAnsi="Noto Sans CJK TC" w:eastAsia="Noto Sans CJK TC"/>
          <w:sz w:val="20"/>
        </w:rPr>
        <w:t>優先使用可追溯史料影像：大庄公學校《沿革誌》、後山魚鱗圖冊中的大庄區圖、臺東天后宮靈泉井碑等。</w:t>
      </w:r>
    </w:p>
    <w:p>
      <w:pPr>
        <w:pStyle w:val="ListBullet"/>
        <w:ind w:left="0"/>
      </w:pPr>
      <w:r>
        <w:rPr>
          <w:rFonts w:ascii="Noto Sans CJK TC" w:hAnsi="Noto Sans CJK TC" w:eastAsia="Noto Sans CJK TC"/>
          <w:sz w:val="20"/>
        </w:rPr>
        <w:t>每張圖像需同時記錄「資料來源」與「再利用授權」；能觀看不代表可直接重製。</w:t>
      </w:r>
    </w:p>
    <w:p>
      <w:pPr>
        <w:pStyle w:val="ListBullet"/>
        <w:ind w:left="0"/>
      </w:pPr>
      <w:r>
        <w:rPr>
          <w:rFonts w:ascii="Noto Sans CJK TC" w:hAnsi="Noto Sans CJK TC" w:eastAsia="Noto Sans CJK TC"/>
          <w:sz w:val="20"/>
        </w:rPr>
        <w:t>歷史影像／碑物可作證據；AI 生成圖只能作情境示意，必須標示，不可當 1888 年原始觀測。</w:t>
      </w:r>
    </w:p>
    <w:p>
      <w:pPr>
        <w:pStyle w:val="ListBullet"/>
        <w:ind w:left="0"/>
      </w:pPr>
      <w:r>
        <w:rPr>
          <w:rFonts w:ascii="Noto Sans CJK TC" w:hAnsi="Noto Sans CJK TC" w:eastAsia="Noto Sans CJK TC"/>
          <w:sz w:val="20"/>
        </w:rPr>
        <w:t>國小版圖像任務採『看見什麼／這能證明什麼／不能證明什麼』三欄；國高中增加生成背景與可靠性。</w:t>
      </w:r>
    </w:p>
    <w:p>
      <w:pPr>
        <w:pStyle w:val="ListBullet"/>
        <w:ind w:left="0"/>
      </w:pPr>
      <w:r>
        <w:rPr>
          <w:rFonts w:ascii="Noto Sans CJK TC" w:hAnsi="Noto Sans CJK TC" w:eastAsia="Noto Sans CJK TC"/>
          <w:sz w:val="20"/>
        </w:rPr>
        <w:t>不只靠顏色傳達資料類型；所有圖像需 alt text，表格與圖示須提供文字等價。</w:t>
      </w:r>
    </w:p>
    <w:p>
      <w:pPr>
        <w:pStyle w:val="Heading1"/>
      </w:pPr>
      <w:r>
        <w:t>8. QA 與發布閘門</w:t>
      </w:r>
    </w:p>
    <w:tbl>
      <w:tblPr>
        <w:tblW w:type="auto" w:w="0"/>
        <w:jc w:val="center"/>
        <w:tblLayout w:type="autofit"/>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550"/>
        <w:gridCol w:w="2550"/>
        <w:gridCol w:w="2550"/>
        <w:gridCol w:w="2550"/>
      </w:tblGrid>
      <w:tr>
        <w:tc>
          <w:tcPr>
            <w:tcW w:type="dxa" w:w="2550"/>
            <w:vAlign w:val="center"/>
            <w:shd w:fill="E8EFF7"/>
          </w:tcPr>
          <w:p>
            <w:pPr>
              <w:jc w:val="center"/>
            </w:pPr>
            <w:r/>
            <w:r>
              <w:rPr>
                <w:rFonts w:ascii="Noto Sans CJK TC" w:hAnsi="Noto Sans CJK TC" w:eastAsia="Noto Sans CJK TC"/>
                <w:b/>
                <w:sz w:val="17"/>
              </w:rPr>
              <w:t>Test</w:t>
            </w:r>
          </w:p>
        </w:tc>
        <w:tc>
          <w:tcPr>
            <w:tcW w:type="dxa" w:w="2550"/>
            <w:vAlign w:val="center"/>
            <w:shd w:fill="E8EFF7"/>
          </w:tcPr>
          <w:p>
            <w:pPr>
              <w:jc w:val="center"/>
            </w:pPr>
            <w:r/>
            <w:r>
              <w:rPr>
                <w:rFonts w:ascii="Noto Sans CJK TC" w:hAnsi="Noto Sans CJK TC" w:eastAsia="Noto Sans CJK TC"/>
                <w:b/>
                <w:sz w:val="17"/>
              </w:rPr>
              <w:t>檢查</w:t>
            </w:r>
          </w:p>
        </w:tc>
        <w:tc>
          <w:tcPr>
            <w:tcW w:type="dxa" w:w="2550"/>
            <w:vAlign w:val="center"/>
            <w:shd w:fill="E8EFF7"/>
          </w:tcPr>
          <w:p>
            <w:pPr>
              <w:jc w:val="center"/>
            </w:pPr>
            <w:r/>
            <w:r>
              <w:rPr>
                <w:rFonts w:ascii="Noto Sans CJK TC" w:hAnsi="Noto Sans CJK TC" w:eastAsia="Noto Sans CJK TC"/>
                <w:b/>
                <w:sz w:val="17"/>
              </w:rPr>
              <w:t>通過條件</w:t>
            </w:r>
          </w:p>
        </w:tc>
        <w:tc>
          <w:tcPr>
            <w:tcW w:type="dxa" w:w="2550"/>
            <w:vAlign w:val="center"/>
            <w:shd w:fill="E8EFF7"/>
          </w:tcPr>
          <w:p>
            <w:pPr>
              <w:jc w:val="center"/>
            </w:pPr>
            <w:r/>
            <w:r>
              <w:rPr>
                <w:rFonts w:ascii="Noto Sans CJK TC" w:hAnsi="Noto Sans CJK TC" w:eastAsia="Noto Sans CJK TC"/>
                <w:b/>
                <w:sz w:val="17"/>
              </w:rPr>
              <w:t>本輪狀態</w:t>
            </w:r>
          </w:p>
        </w:tc>
      </w:tr>
      <w:tr>
        <w:tc>
          <w:tcPr>
            <w:tcW w:type="dxa" w:w="2550"/>
            <w:vAlign w:val="center"/>
          </w:tcPr>
          <w:p>
            <w:r>
              <w:rPr>
                <w:b/>
              </w:rPr>
            </w:r>
            <w:r>
              <w:rPr>
                <w:rFonts w:ascii="Noto Sans CJK TC" w:hAnsi="Noto Sans CJK TC" w:eastAsia="Noto Sans CJK TC"/>
                <w:b w:val="0"/>
                <w:sz w:val="16"/>
              </w:rPr>
              <w:t>Q01</w:t>
            </w:r>
          </w:p>
        </w:tc>
        <w:tc>
          <w:tcPr>
            <w:tcW w:type="dxa" w:w="2550"/>
            <w:vAlign w:val="center"/>
          </w:tcPr>
          <w:p>
            <w:r/>
            <w:r>
              <w:rPr>
                <w:rFonts w:ascii="Noto Sans CJK TC" w:hAnsi="Noto Sans CJK TC" w:eastAsia="Noto Sans CJK TC"/>
                <w:b w:val="0"/>
                <w:sz w:val="16"/>
              </w:rPr>
              <w:t>來源追溯</w:t>
            </w:r>
          </w:p>
        </w:tc>
        <w:tc>
          <w:tcPr>
            <w:tcW w:type="dxa" w:w="2550"/>
            <w:vAlign w:val="center"/>
          </w:tcPr>
          <w:p>
            <w:r/>
            <w:r>
              <w:rPr>
                <w:rFonts w:ascii="Noto Sans CJK TC" w:hAnsi="Noto Sans CJK TC" w:eastAsia="Noto Sans CJK TC"/>
                <w:b w:val="0"/>
                <w:sz w:val="16"/>
              </w:rPr>
              <w:t>每一歷史主張至少有 source_id；來源性質可辨識。</w:t>
            </w:r>
          </w:p>
        </w:tc>
        <w:tc>
          <w:tcPr>
            <w:tcW w:type="dxa" w:w="2550"/>
            <w:vAlign w:val="center"/>
          </w:tcPr>
          <w:p>
            <w:r/>
            <w:r>
              <w:rPr>
                <w:rFonts w:ascii="Noto Sans CJK TC" w:hAnsi="Noto Sans CJK TC" w:eastAsia="Noto Sans CJK TC"/>
                <w:b w:val="0"/>
                <w:sz w:val="16"/>
              </w:rPr>
              <w:t>PASS（本主稿）</w:t>
            </w:r>
          </w:p>
        </w:tc>
      </w:tr>
      <w:tr>
        <w:tc>
          <w:tcPr>
            <w:tcW w:type="dxa" w:w="2550"/>
            <w:vAlign w:val="center"/>
          </w:tcPr>
          <w:p>
            <w:r>
              <w:rPr>
                <w:b/>
              </w:rPr>
            </w:r>
            <w:r>
              <w:rPr>
                <w:rFonts w:ascii="Noto Sans CJK TC" w:hAnsi="Noto Sans CJK TC" w:eastAsia="Noto Sans CJK TC"/>
                <w:b w:val="0"/>
                <w:sz w:val="16"/>
              </w:rPr>
              <w:t>Q02</w:t>
            </w:r>
          </w:p>
        </w:tc>
        <w:tc>
          <w:tcPr>
            <w:tcW w:type="dxa" w:w="2550"/>
            <w:vAlign w:val="center"/>
          </w:tcPr>
          <w:p>
            <w:r/>
            <w:r>
              <w:rPr>
                <w:rFonts w:ascii="Noto Sans CJK TC" w:hAnsi="Noto Sans CJK TC" w:eastAsia="Noto Sans CJK TC"/>
                <w:b w:val="0"/>
                <w:sz w:val="16"/>
              </w:rPr>
              <w:t>partial/complete 邊界</w:t>
            </w:r>
          </w:p>
        </w:tc>
        <w:tc>
          <w:tcPr>
            <w:tcW w:type="dxa" w:w="2550"/>
            <w:vAlign w:val="center"/>
          </w:tcPr>
          <w:p>
            <w:r/>
            <w:r>
              <w:rPr>
                <w:rFonts w:ascii="Noto Sans CJK TC" w:hAnsi="Noto Sans CJK TC" w:eastAsia="Noto Sans CJK TC"/>
                <w:b w:val="0"/>
                <w:sz w:val="16"/>
              </w:rPr>
              <w:t>不把 49 節點未讀取部分宣稱為完整分析。</w:t>
            </w:r>
          </w:p>
        </w:tc>
        <w:tc>
          <w:tcPr>
            <w:tcW w:type="dxa" w:w="2550"/>
            <w:vAlign w:val="center"/>
          </w:tcPr>
          <w:p>
            <w:r/>
            <w:r>
              <w:rPr>
                <w:rFonts w:ascii="Noto Sans CJK TC" w:hAnsi="Noto Sans CJK TC" w:eastAsia="Noto Sans CJK TC"/>
                <w:b w:val="0"/>
                <w:sz w:val="16"/>
              </w:rPr>
              <w:t>PASS</w:t>
            </w:r>
          </w:p>
        </w:tc>
      </w:tr>
      <w:tr>
        <w:tc>
          <w:tcPr>
            <w:tcW w:type="dxa" w:w="2550"/>
            <w:vAlign w:val="center"/>
          </w:tcPr>
          <w:p>
            <w:r>
              <w:rPr>
                <w:b/>
              </w:rPr>
            </w:r>
            <w:r>
              <w:rPr>
                <w:rFonts w:ascii="Noto Sans CJK TC" w:hAnsi="Noto Sans CJK TC" w:eastAsia="Noto Sans CJK TC"/>
                <w:b w:val="0"/>
                <w:sz w:val="16"/>
              </w:rPr>
              <w:t>Q03</w:t>
            </w:r>
          </w:p>
        </w:tc>
        <w:tc>
          <w:tcPr>
            <w:tcW w:type="dxa" w:w="2550"/>
            <w:vAlign w:val="center"/>
          </w:tcPr>
          <w:p>
            <w:r/>
            <w:r>
              <w:rPr>
                <w:rFonts w:ascii="Noto Sans CJK TC" w:hAnsi="Noto Sans CJK TC" w:eastAsia="Noto Sans CJK TC"/>
                <w:b w:val="0"/>
                <w:sz w:val="16"/>
              </w:rPr>
              <w:t>名詞辨識</w:t>
            </w:r>
          </w:p>
        </w:tc>
        <w:tc>
          <w:tcPr>
            <w:tcW w:type="dxa" w:w="2550"/>
            <w:vAlign w:val="center"/>
          </w:tcPr>
          <w:p>
            <w:r/>
            <w:r>
              <w:rPr>
                <w:rFonts w:ascii="Noto Sans CJK TC" w:hAnsi="Noto Sans CJK TC" w:eastAsia="Noto Sans CJK TC"/>
                <w:b w:val="0"/>
                <w:sz w:val="16"/>
              </w:rPr>
              <w:t>『呂家望』標示為社／部落名稱，不作人名。</w:t>
            </w:r>
          </w:p>
        </w:tc>
        <w:tc>
          <w:tcPr>
            <w:tcW w:type="dxa" w:w="2550"/>
            <w:vAlign w:val="center"/>
          </w:tcPr>
          <w:p>
            <w:r/>
            <w:r>
              <w:rPr>
                <w:rFonts w:ascii="Noto Sans CJK TC" w:hAnsi="Noto Sans CJK TC" w:eastAsia="Noto Sans CJK TC"/>
                <w:b w:val="0"/>
                <w:sz w:val="16"/>
              </w:rPr>
              <w:t>PASS</w:t>
            </w:r>
          </w:p>
        </w:tc>
      </w:tr>
      <w:tr>
        <w:tc>
          <w:tcPr>
            <w:tcW w:type="dxa" w:w="2550"/>
            <w:vAlign w:val="center"/>
          </w:tcPr>
          <w:p>
            <w:r>
              <w:rPr>
                <w:b/>
              </w:rPr>
            </w:r>
            <w:r>
              <w:rPr>
                <w:rFonts w:ascii="Noto Sans CJK TC" w:hAnsi="Noto Sans CJK TC" w:eastAsia="Noto Sans CJK TC"/>
                <w:b w:val="0"/>
                <w:sz w:val="16"/>
              </w:rPr>
              <w:t>Q04</w:t>
            </w:r>
          </w:p>
        </w:tc>
        <w:tc>
          <w:tcPr>
            <w:tcW w:type="dxa" w:w="2550"/>
            <w:vAlign w:val="center"/>
          </w:tcPr>
          <w:p>
            <w:r/>
            <w:r>
              <w:rPr>
                <w:rFonts w:ascii="Noto Sans CJK TC" w:hAnsi="Noto Sans CJK TC" w:eastAsia="Noto Sans CJK TC"/>
                <w:b w:val="0"/>
                <w:sz w:val="16"/>
              </w:rPr>
              <w:t>來源衝突</w:t>
            </w:r>
          </w:p>
        </w:tc>
        <w:tc>
          <w:tcPr>
            <w:tcW w:type="dxa" w:w="2550"/>
            <w:vAlign w:val="center"/>
          </w:tcPr>
          <w:p>
            <w:r/>
            <w:r>
              <w:rPr>
                <w:rFonts w:ascii="Noto Sans CJK TC" w:hAnsi="Noto Sans CJK TC" w:eastAsia="Noto Sans CJK TC"/>
                <w:b w:val="0"/>
                <w:sz w:val="16"/>
              </w:rPr>
              <w:t>雷福海／雷德海、日期、人數等不強行統一。</w:t>
            </w:r>
          </w:p>
        </w:tc>
        <w:tc>
          <w:tcPr>
            <w:tcW w:type="dxa" w:w="2550"/>
            <w:vAlign w:val="center"/>
          </w:tcPr>
          <w:p>
            <w:r/>
            <w:r>
              <w:rPr>
                <w:rFonts w:ascii="Noto Sans CJK TC" w:hAnsi="Noto Sans CJK TC" w:eastAsia="Noto Sans CJK TC"/>
                <w:b w:val="0"/>
                <w:sz w:val="16"/>
              </w:rPr>
              <w:t>PASS</w:t>
            </w:r>
          </w:p>
        </w:tc>
      </w:tr>
      <w:tr>
        <w:tc>
          <w:tcPr>
            <w:tcW w:type="dxa" w:w="2550"/>
            <w:vAlign w:val="center"/>
          </w:tcPr>
          <w:p>
            <w:r>
              <w:rPr>
                <w:b/>
              </w:rPr>
            </w:r>
            <w:r>
              <w:rPr>
                <w:rFonts w:ascii="Noto Sans CJK TC" w:hAnsi="Noto Sans CJK TC" w:eastAsia="Noto Sans CJK TC"/>
                <w:b w:val="0"/>
                <w:sz w:val="16"/>
              </w:rPr>
              <w:t>Q05</w:t>
            </w:r>
          </w:p>
        </w:tc>
        <w:tc>
          <w:tcPr>
            <w:tcW w:type="dxa" w:w="2550"/>
            <w:vAlign w:val="center"/>
          </w:tcPr>
          <w:p>
            <w:r/>
            <w:r>
              <w:rPr>
                <w:rFonts w:ascii="Noto Sans CJK TC" w:hAnsi="Noto Sans CJK TC" w:eastAsia="Noto Sans CJK TC"/>
                <w:b w:val="0"/>
                <w:sz w:val="16"/>
              </w:rPr>
              <w:t>課綱對齊</w:t>
            </w:r>
          </w:p>
        </w:tc>
        <w:tc>
          <w:tcPr>
            <w:tcW w:type="dxa" w:w="2550"/>
            <w:vAlign w:val="center"/>
          </w:tcPr>
          <w:p>
            <w:r/>
            <w:r>
              <w:rPr>
                <w:rFonts w:ascii="Noto Sans CJK TC" w:hAnsi="Noto Sans CJK TC" w:eastAsia="Noto Sans CJK TC"/>
                <w:b w:val="0"/>
                <w:sz w:val="16"/>
              </w:rPr>
              <w:t>每個選用代碼有學生任務與評量證據。</w:t>
            </w:r>
          </w:p>
        </w:tc>
        <w:tc>
          <w:tcPr>
            <w:tcW w:type="dxa" w:w="2550"/>
            <w:vAlign w:val="center"/>
          </w:tcPr>
          <w:p>
            <w:r/>
            <w:r>
              <w:rPr>
                <w:rFonts w:ascii="Noto Sans CJK TC" w:hAnsi="Noto Sans CJK TC" w:eastAsia="Noto Sans CJK TC"/>
                <w:b w:val="0"/>
                <w:sz w:val="16"/>
              </w:rPr>
              <w:t>PASS</w:t>
            </w:r>
          </w:p>
        </w:tc>
      </w:tr>
      <w:tr>
        <w:tc>
          <w:tcPr>
            <w:tcW w:type="dxa" w:w="2550"/>
            <w:vAlign w:val="center"/>
          </w:tcPr>
          <w:p>
            <w:r>
              <w:rPr>
                <w:b/>
              </w:rPr>
            </w:r>
            <w:r>
              <w:rPr>
                <w:rFonts w:ascii="Noto Sans CJK TC" w:hAnsi="Noto Sans CJK TC" w:eastAsia="Noto Sans CJK TC"/>
                <w:b w:val="0"/>
                <w:sz w:val="16"/>
              </w:rPr>
              <w:t>Q06</w:t>
            </w:r>
          </w:p>
        </w:tc>
        <w:tc>
          <w:tcPr>
            <w:tcW w:type="dxa" w:w="2550"/>
            <w:vAlign w:val="center"/>
          </w:tcPr>
          <w:p>
            <w:r/>
            <w:r>
              <w:rPr>
                <w:rFonts w:ascii="Noto Sans CJK TC" w:hAnsi="Noto Sans CJK TC" w:eastAsia="Noto Sans CJK TC"/>
                <w:b w:val="0"/>
                <w:sz w:val="16"/>
              </w:rPr>
              <w:t>學生版答案隔離</w:t>
            </w:r>
          </w:p>
        </w:tc>
        <w:tc>
          <w:tcPr>
            <w:tcW w:type="dxa" w:w="2550"/>
            <w:vAlign w:val="center"/>
          </w:tcPr>
          <w:p>
            <w:r/>
            <w:r>
              <w:rPr>
                <w:rFonts w:ascii="Noto Sans CJK TC" w:hAnsi="Noto Sans CJK TC" w:eastAsia="Noto Sans CJK TC"/>
                <w:b w:val="0"/>
                <w:sz w:val="16"/>
              </w:rPr>
              <w:t>後續教材學生版不含正答、解析與教師註記。</w:t>
            </w:r>
          </w:p>
        </w:tc>
        <w:tc>
          <w:tcPr>
            <w:tcW w:type="dxa" w:w="2550"/>
            <w:vAlign w:val="center"/>
          </w:tcPr>
          <w:p>
            <w:r/>
            <w:r>
              <w:rPr>
                <w:rFonts w:ascii="Noto Sans CJK TC" w:hAnsi="Noto Sans CJK TC" w:eastAsia="Noto Sans CJK TC"/>
                <w:b w:val="0"/>
                <w:sz w:val="16"/>
              </w:rPr>
              <w:t>待 Phase 2 驗證</w:t>
            </w:r>
          </w:p>
        </w:tc>
      </w:tr>
      <w:tr>
        <w:tc>
          <w:tcPr>
            <w:tcW w:type="dxa" w:w="2550"/>
            <w:vAlign w:val="center"/>
          </w:tcPr>
          <w:p>
            <w:r>
              <w:rPr>
                <w:b/>
              </w:rPr>
            </w:r>
            <w:r>
              <w:rPr>
                <w:rFonts w:ascii="Noto Sans CJK TC" w:hAnsi="Noto Sans CJK TC" w:eastAsia="Noto Sans CJK TC"/>
                <w:b w:val="0"/>
                <w:sz w:val="16"/>
              </w:rPr>
              <w:t>Q07</w:t>
            </w:r>
          </w:p>
        </w:tc>
        <w:tc>
          <w:tcPr>
            <w:tcW w:type="dxa" w:w="2550"/>
            <w:vAlign w:val="center"/>
          </w:tcPr>
          <w:p>
            <w:r/>
            <w:r>
              <w:rPr>
                <w:rFonts w:ascii="Noto Sans CJK TC" w:hAnsi="Noto Sans CJK TC" w:eastAsia="Noto Sans CJK TC"/>
                <w:b w:val="0"/>
                <w:sz w:val="16"/>
              </w:rPr>
              <w:t>多模態來源治理</w:t>
            </w:r>
          </w:p>
        </w:tc>
        <w:tc>
          <w:tcPr>
            <w:tcW w:type="dxa" w:w="2550"/>
            <w:vAlign w:val="center"/>
          </w:tcPr>
          <w:p>
            <w:r/>
            <w:r>
              <w:rPr>
                <w:rFonts w:ascii="Noto Sans CJK TC" w:hAnsi="Noto Sans CJK TC" w:eastAsia="Noto Sans CJK TC"/>
                <w:b w:val="0"/>
                <w:sz w:val="16"/>
              </w:rPr>
              <w:t>歷史影像附來源／授權／alt text。</w:t>
            </w:r>
          </w:p>
        </w:tc>
        <w:tc>
          <w:tcPr>
            <w:tcW w:type="dxa" w:w="2550"/>
            <w:vAlign w:val="center"/>
          </w:tcPr>
          <w:p>
            <w:r/>
            <w:r>
              <w:rPr>
                <w:rFonts w:ascii="Noto Sans CJK TC" w:hAnsi="Noto Sans CJK TC" w:eastAsia="Noto Sans CJK TC"/>
                <w:b w:val="0"/>
                <w:sz w:val="16"/>
              </w:rPr>
              <w:t>待 Phase 2 驗證</w:t>
            </w:r>
          </w:p>
        </w:tc>
      </w:tr>
      <w:tr>
        <w:tc>
          <w:tcPr>
            <w:tcW w:type="dxa" w:w="2550"/>
            <w:vAlign w:val="center"/>
          </w:tcPr>
          <w:p>
            <w:r>
              <w:rPr>
                <w:b/>
              </w:rPr>
            </w:r>
            <w:r>
              <w:rPr>
                <w:rFonts w:ascii="Noto Sans CJK TC" w:hAnsi="Noto Sans CJK TC" w:eastAsia="Noto Sans CJK TC"/>
                <w:b w:val="0"/>
                <w:sz w:val="16"/>
              </w:rPr>
              <w:t>Q08</w:t>
            </w:r>
          </w:p>
        </w:tc>
        <w:tc>
          <w:tcPr>
            <w:tcW w:type="dxa" w:w="2550"/>
            <w:vAlign w:val="center"/>
          </w:tcPr>
          <w:p>
            <w:r/>
            <w:r>
              <w:rPr>
                <w:rFonts w:ascii="Noto Sans CJK TC" w:hAnsi="Noto Sans CJK TC" w:eastAsia="Noto Sans CJK TC"/>
                <w:b w:val="0"/>
                <w:sz w:val="16"/>
              </w:rPr>
              <w:t>未成年個資</w:t>
            </w:r>
          </w:p>
        </w:tc>
        <w:tc>
          <w:tcPr>
            <w:tcW w:type="dxa" w:w="2550"/>
            <w:vAlign w:val="center"/>
          </w:tcPr>
          <w:p>
            <w:r/>
            <w:r>
              <w:rPr>
                <w:rFonts w:ascii="Noto Sans CJK TC" w:hAnsi="Noto Sans CJK TC" w:eastAsia="Noto Sans CJK TC"/>
                <w:b w:val="0"/>
                <w:sz w:val="16"/>
              </w:rPr>
              <w:t>學生作品公開版去識別；不要求真實敏感資料。</w:t>
            </w:r>
          </w:p>
        </w:tc>
        <w:tc>
          <w:tcPr>
            <w:tcW w:type="dxa" w:w="2550"/>
            <w:vAlign w:val="center"/>
          </w:tcPr>
          <w:p>
            <w:r/>
            <w:r>
              <w:rPr>
                <w:rFonts w:ascii="Noto Sans CJK TC" w:hAnsi="Noto Sans CJK TC" w:eastAsia="Noto Sans CJK TC"/>
                <w:b w:val="0"/>
                <w:sz w:val="16"/>
              </w:rPr>
              <w:t>待 Phase 2 驗證</w:t>
            </w:r>
          </w:p>
        </w:tc>
      </w:tr>
      <w:tr>
        <w:tc>
          <w:tcPr>
            <w:tcW w:type="dxa" w:w="2550"/>
            <w:vAlign w:val="center"/>
          </w:tcPr>
          <w:p>
            <w:r>
              <w:rPr>
                <w:b/>
              </w:rPr>
            </w:r>
            <w:r>
              <w:rPr>
                <w:rFonts w:ascii="Noto Sans CJK TC" w:hAnsi="Noto Sans CJK TC" w:eastAsia="Noto Sans CJK TC"/>
                <w:b w:val="0"/>
                <w:sz w:val="16"/>
              </w:rPr>
              <w:t>Q09</w:t>
            </w:r>
          </w:p>
        </w:tc>
        <w:tc>
          <w:tcPr>
            <w:tcW w:type="dxa" w:w="2550"/>
            <w:vAlign w:val="center"/>
          </w:tcPr>
          <w:p>
            <w:r/>
            <w:r>
              <w:rPr>
                <w:rFonts w:ascii="Noto Sans CJK TC" w:hAnsi="Noto Sans CJK TC" w:eastAsia="Noto Sans CJK TC"/>
                <w:b w:val="0"/>
                <w:sz w:val="16"/>
              </w:rPr>
              <w:t>評量效度</w:t>
            </w:r>
          </w:p>
        </w:tc>
        <w:tc>
          <w:tcPr>
            <w:tcW w:type="dxa" w:w="2550"/>
            <w:vAlign w:val="center"/>
          </w:tcPr>
          <w:p>
            <w:r/>
            <w:r>
              <w:rPr>
                <w:rFonts w:ascii="Noto Sans CJK TC" w:hAnsi="Noto Sans CJK TC" w:eastAsia="Noto Sans CJK TC"/>
                <w:b w:val="0"/>
                <w:sz w:val="16"/>
              </w:rPr>
              <w:t>題目只要求學生使用已提供材料；正答可由材料支持。</w:t>
            </w:r>
          </w:p>
        </w:tc>
        <w:tc>
          <w:tcPr>
            <w:tcW w:type="dxa" w:w="2550"/>
            <w:vAlign w:val="center"/>
          </w:tcPr>
          <w:p>
            <w:r/>
            <w:r>
              <w:rPr>
                <w:rFonts w:ascii="Noto Sans CJK TC" w:hAnsi="Noto Sans CJK TC" w:eastAsia="Noto Sans CJK TC"/>
                <w:b w:val="0"/>
                <w:sz w:val="16"/>
              </w:rPr>
              <w:t>待 Phase 2 驗證</w:t>
            </w:r>
          </w:p>
        </w:tc>
      </w:tr>
      <w:tr>
        <w:tc>
          <w:tcPr>
            <w:tcW w:type="dxa" w:w="2550"/>
            <w:vAlign w:val="center"/>
          </w:tcPr>
          <w:p>
            <w:r>
              <w:rPr>
                <w:b/>
              </w:rPr>
            </w:r>
            <w:r>
              <w:rPr>
                <w:rFonts w:ascii="Noto Sans CJK TC" w:hAnsi="Noto Sans CJK TC" w:eastAsia="Noto Sans CJK TC"/>
                <w:b w:val="0"/>
                <w:sz w:val="16"/>
              </w:rPr>
              <w:t>Q10</w:t>
            </w:r>
          </w:p>
        </w:tc>
        <w:tc>
          <w:tcPr>
            <w:tcW w:type="dxa" w:w="2550"/>
            <w:vAlign w:val="center"/>
          </w:tcPr>
          <w:p>
            <w:r/>
            <w:r>
              <w:rPr>
                <w:rFonts w:ascii="Noto Sans CJK TC" w:hAnsi="Noto Sans CJK TC" w:eastAsia="Noto Sans CJK TC"/>
                <w:b w:val="0"/>
                <w:sz w:val="16"/>
              </w:rPr>
              <w:t>檔案交付</w:t>
            </w:r>
          </w:p>
        </w:tc>
        <w:tc>
          <w:tcPr>
            <w:tcW w:type="dxa" w:w="2550"/>
            <w:vAlign w:val="center"/>
          </w:tcPr>
          <w:p>
            <w:r/>
            <w:r>
              <w:rPr>
                <w:rFonts w:ascii="Noto Sans CJK TC" w:hAnsi="Noto Sans CJK TC" w:eastAsia="Noto Sans CJK TC"/>
                <w:b w:val="0"/>
                <w:sz w:val="16"/>
              </w:rPr>
              <w:t>DOCX/PDF/PPTX/XLSX 跨格式名詞、答案、版本一致。</w:t>
            </w:r>
          </w:p>
        </w:tc>
        <w:tc>
          <w:tcPr>
            <w:tcW w:type="dxa" w:w="2550"/>
            <w:vAlign w:val="center"/>
          </w:tcPr>
          <w:p>
            <w:r/>
            <w:r>
              <w:rPr>
                <w:rFonts w:ascii="Noto Sans CJK TC" w:hAnsi="Noto Sans CJK TC" w:eastAsia="Noto Sans CJK TC"/>
                <w:b w:val="0"/>
                <w:sz w:val="16"/>
              </w:rPr>
              <w:t>待後續交付驗證</w:t>
            </w:r>
          </w:p>
        </w:tc>
      </w:tr>
    </w:tbl>
    <w:p/>
    <w:p>
      <w:pPr>
        <w:pStyle w:val="Heading1"/>
      </w:pPr>
      <w:r>
        <w:t>9. Phase 2–4 製作隊列</w:t>
      </w:r>
    </w:p>
    <w:p>
      <w:pPr>
        <w:pStyle w:val="ListNumber"/>
      </w:pPr>
      <w:r>
        <w:rPr>
          <w:rFonts w:ascii="Noto Sans CJK TC" w:hAnsi="Noto Sans CJK TC" w:eastAsia="Noto Sans CJK TC"/>
          <w:sz w:val="20"/>
        </w:rPr>
        <w:t>Phase 2｜國小高年級：2–3 節詳案、學生閱讀小冊、證據卡、時間軸、學習單、形成性評量、Rubric、教師答案。</w:t>
      </w:r>
    </w:p>
    <w:p>
      <w:pPr>
        <w:pStyle w:val="ListNumber"/>
      </w:pPr>
      <w:r>
        <w:rPr>
          <w:rFonts w:ascii="Noto Sans CJK TC" w:hAnsi="Noto Sans CJK TC" w:eastAsia="Noto Sans CJK TC"/>
          <w:sz w:val="20"/>
        </w:rPr>
        <w:t>Phase 3｜國中：3 節詳案、三來源史料包、史實／解釋分類卡、歷史新聞／策展說明任務、證據寫作、教師解析。</w:t>
      </w:r>
    </w:p>
    <w:p>
      <w:pPr>
        <w:pStyle w:val="ListNumber"/>
      </w:pPr>
      <w:r>
        <w:rPr>
          <w:rFonts w:ascii="Noto Sans CJK TC" w:hAnsi="Noto Sans CJK TC" w:eastAsia="Noto Sans CJK TC"/>
          <w:sz w:val="20"/>
        </w:rPr>
        <w:t>Phase 4｜高中：3–4 節詳案、史料批判包、來源衝突任務、微型策展模板、1,000–1,500 字論證任務、分析型 Rubric。</w:t>
      </w:r>
    </w:p>
    <w:p>
      <w:pPr>
        <w:pStyle w:val="ListNumber"/>
      </w:pPr>
      <w:r>
        <w:rPr>
          <w:rFonts w:ascii="Noto Sans CJK TC" w:hAnsi="Noto Sans CJK TC" w:eastAsia="Noto Sans CJK TC"/>
          <w:sz w:val="20"/>
        </w:rPr>
        <w:t>共同多模態：地名／事件關係圖、史料影像工作卡、無障礙替代文本、投影片頁面卡。</w:t>
      </w:r>
    </w:p>
    <w:p>
      <w:pPr>
        <w:pStyle w:val="ListNumber"/>
      </w:pPr>
      <w:r>
        <w:rPr>
          <w:rFonts w:ascii="Noto Sans CJK TC" w:hAnsi="Noto Sans CJK TC" w:eastAsia="Noto Sans CJK TC"/>
          <w:sz w:val="20"/>
        </w:rPr>
        <w:t>若取得 no-sound-content.html 的完整可讀內容，再補做 49 節點 source mapping，將策展段落對應到三階段適用度與教材位置。</w:t>
      </w:r>
    </w:p>
    <w:p>
      <w:pPr>
        <w:pStyle w:val="Heading1"/>
      </w:pPr>
      <w:r>
        <w:t>10. 參考來源與使用說明</w:t>
      </w:r>
    </w:p>
    <w:p>
      <w:r>
        <w:rPr>
          <w:rFonts w:ascii="Noto Sans CJK TC" w:hAnsi="Noto Sans CJK TC" w:eastAsia="Noto Sans CJK TC"/>
          <w:b/>
          <w:sz w:val="18"/>
        </w:rPr>
        <w:t>[S01] uLa Studio｜策展入口｜partial</w:t>
        <w:br/>
      </w:r>
      <w:r>
        <w:rPr>
          <w:rFonts w:ascii="Noto Sans CJK TC" w:hAnsi="Noto Sans CJK TC" w:eastAsia="Noto Sans CJK TC"/>
          <w:sz w:val="17"/>
        </w:rPr>
        <w:t>https://www.ula.tw/exhibitions/no-sound</w:t>
        <w:br/>
      </w:r>
      <w:r>
        <w:rPr>
          <w:rFonts w:ascii="Noto Sans CJK TC" w:hAnsi="Noto Sans CJK TC" w:eastAsia="Noto Sans CJK TC"/>
          <w:sz w:val="17"/>
        </w:rPr>
        <w:t>用途：確認展名與入口；主內容另連至超大型頁面。</w:t>
      </w:r>
    </w:p>
    <w:p>
      <w:r>
        <w:rPr>
          <w:rFonts w:ascii="Noto Sans CJK TC" w:hAnsi="Noto Sans CJK TC" w:eastAsia="Noto Sans CJK TC"/>
          <w:b/>
          <w:sz w:val="18"/>
        </w:rPr>
        <w:t>[S02] uLa Studio｜教學與創作方法｜complete</w:t>
        <w:br/>
      </w:r>
      <w:r>
        <w:rPr>
          <w:rFonts w:ascii="Noto Sans CJK TC" w:hAnsi="Noto Sans CJK TC" w:eastAsia="Noto Sans CJK TC"/>
          <w:sz w:val="17"/>
        </w:rPr>
        <w:t>https://www.ula.tw/teaching</w:t>
        <w:br/>
      </w:r>
      <w:r>
        <w:rPr>
          <w:rFonts w:ascii="Noto Sans CJK TC" w:hAnsi="Noto Sans CJK TC" w:eastAsia="Noto Sans CJK TC"/>
          <w:sz w:val="17"/>
        </w:rPr>
        <w:t>用途：確認本展為「歷史小說」、49 閱讀節點、史料與影像圖鑑，以及教學定位。</w:t>
      </w:r>
    </w:p>
    <w:p>
      <w:r>
        <w:rPr>
          <w:rFonts w:ascii="Noto Sans CJK TC" w:hAnsi="Noto Sans CJK TC" w:eastAsia="Noto Sans CJK TC"/>
          <w:b/>
          <w:sz w:val="18"/>
        </w:rPr>
        <w:t>[S03] uLa Studio｜引用、授權與勘誤｜complete</w:t>
        <w:br/>
      </w:r>
      <w:r>
        <w:rPr>
          <w:rFonts w:ascii="Noto Sans CJK TC" w:hAnsi="Noto Sans CJK TC" w:eastAsia="Noto Sans CJK TC"/>
          <w:sz w:val="17"/>
        </w:rPr>
        <w:t>https://www.ula.tw/rights</w:t>
        <w:br/>
      </w:r>
      <w:r>
        <w:rPr>
          <w:rFonts w:ascii="Noto Sans CJK TC" w:hAnsi="Noto Sans CJK TC" w:eastAsia="Noto Sans CJK TC"/>
          <w:sz w:val="17"/>
        </w:rPr>
        <w:t>用途：確認每筆內容／媒材須個別標示 credit、限制與核准狀態；pending 不得再利用。</w:t>
      </w:r>
    </w:p>
    <w:p>
      <w:r>
        <w:rPr>
          <w:rFonts w:ascii="Noto Sans CJK TC" w:hAnsi="Noto Sans CJK TC" w:eastAsia="Noto Sans CJK TC"/>
          <w:b/>
          <w:sz w:val="18"/>
        </w:rPr>
        <w:t>[S04] 臺灣原住民族事典｜大庄事件｜complete</w:t>
        <w:br/>
      </w:r>
      <w:r>
        <w:rPr>
          <w:rFonts w:ascii="Noto Sans CJK TC" w:hAnsi="Noto Sans CJK TC" w:eastAsia="Noto Sans CJK TC"/>
          <w:sz w:val="17"/>
        </w:rPr>
        <w:t>https://aborgpedia.alcd.center/detail?cat=25&amp;id=10108&amp;race=0&amp;search=&amp;writer=</w:t>
        <w:br/>
      </w:r>
      <w:r>
        <w:rPr>
          <w:rFonts w:ascii="Noto Sans CJK TC" w:hAnsi="Noto Sans CJK TC" w:eastAsia="Noto Sans CJK TC"/>
          <w:sz w:val="17"/>
        </w:rPr>
        <w:t>用途：事件概要、名稱、背景、涉及群體與後續；作者張振岳。</w:t>
      </w:r>
    </w:p>
    <w:p>
      <w:r>
        <w:rPr>
          <w:rFonts w:ascii="Noto Sans CJK TC" w:hAnsi="Noto Sans CJK TC" w:eastAsia="Noto Sans CJK TC"/>
          <w:b/>
          <w:sz w:val="18"/>
        </w:rPr>
        <w:t>[S05] 國家文化記憶庫｜大庄公學校《沿革誌》｜complete</w:t>
        <w:br/>
      </w:r>
      <w:r>
        <w:rPr>
          <w:rFonts w:ascii="Noto Sans CJK TC" w:hAnsi="Noto Sans CJK TC" w:eastAsia="Noto Sans CJK TC"/>
          <w:sz w:val="17"/>
        </w:rPr>
        <w:t>https://tcmb.culture.tw/zh-tw/detail?id=274779&amp;indexCode=Culture_Object</w:t>
        <w:br/>
      </w:r>
      <w:r>
        <w:rPr>
          <w:rFonts w:ascii="Noto Sans CJK TC" w:hAnsi="Noto Sans CJK TC" w:eastAsia="Noto Sans CJK TC"/>
          <w:sz w:val="17"/>
        </w:rPr>
        <w:t>用途：1924 年手稿來源與事件起因描述；適合作為後設史料判讀。</w:t>
      </w:r>
    </w:p>
    <w:p>
      <w:r>
        <w:rPr>
          <w:rFonts w:ascii="Noto Sans CJK TC" w:hAnsi="Noto Sans CJK TC" w:eastAsia="Noto Sans CJK TC"/>
          <w:b/>
          <w:sz w:val="18"/>
        </w:rPr>
        <w:t>[S06] 國家文化記憶庫｜《沿革誌》民眾包圍卑南軍營｜complete</w:t>
        <w:br/>
      </w:r>
      <w:r>
        <w:rPr>
          <w:rFonts w:ascii="Noto Sans CJK TC" w:hAnsi="Noto Sans CJK TC" w:eastAsia="Noto Sans CJK TC"/>
          <w:sz w:val="17"/>
        </w:rPr>
        <w:t>https://tcmb.culture.tw/zh-tw/detail?id=274780&amp;indexCode=Culture_Object</w:t>
        <w:br/>
      </w:r>
      <w:r>
        <w:rPr>
          <w:rFonts w:ascii="Noto Sans CJK TC" w:hAnsi="Noto Sans CJK TC" w:eastAsia="Noto Sans CJK TC"/>
          <w:sz w:val="17"/>
        </w:rPr>
        <w:t>用途：土地清丈、單費、侮辱婦女、南進／北向等敘述；需標示為後來記錄。</w:t>
      </w:r>
    </w:p>
    <w:p>
      <w:r>
        <w:rPr>
          <w:rFonts w:ascii="Noto Sans CJK TC" w:hAnsi="Noto Sans CJK TC" w:eastAsia="Noto Sans CJK TC"/>
          <w:b/>
          <w:sz w:val="18"/>
        </w:rPr>
        <w:t>[S07] 國史館臺灣文獻館｜埤南天后宮相關碑記｜complete</w:t>
        <w:br/>
      </w:r>
      <w:r>
        <w:rPr>
          <w:rFonts w:ascii="Noto Sans CJK TC" w:hAnsi="Noto Sans CJK TC" w:eastAsia="Noto Sans CJK TC"/>
          <w:sz w:val="17"/>
        </w:rPr>
        <w:t>https://www.th.gov.tw/Epaper_Content/237/7663/</w:t>
        <w:br/>
      </w:r>
      <w:r>
        <w:rPr>
          <w:rFonts w:ascii="Noto Sans CJK TC" w:hAnsi="Noto Sans CJK TC" w:eastAsia="Noto Sans CJK TC"/>
          <w:sz w:val="17"/>
        </w:rPr>
        <w:t>用途：1888 事件、行政背景與清廷奏議摘錄；提供官方視角。</w:t>
      </w:r>
    </w:p>
    <w:p>
      <w:r>
        <w:rPr>
          <w:rFonts w:ascii="Noto Sans CJK TC" w:hAnsi="Noto Sans CJK TC" w:eastAsia="Noto Sans CJK TC"/>
          <w:b/>
          <w:sz w:val="18"/>
        </w:rPr>
        <w:t>[S08] 國家文化記憶庫｜臺東天后宮靈泉井碑｜complete</w:t>
        <w:br/>
      </w:r>
      <w:r>
        <w:rPr>
          <w:rFonts w:ascii="Noto Sans CJK TC" w:hAnsi="Noto Sans CJK TC" w:eastAsia="Noto Sans CJK TC"/>
          <w:sz w:val="17"/>
        </w:rPr>
        <w:t>https://tcmb.culture.tw/zh-tw/detail?id=324519&amp;indexCode=Culture_Object</w:t>
        <w:br/>
      </w:r>
      <w:r>
        <w:rPr>
          <w:rFonts w:ascii="Noto Sans CJK TC" w:hAnsi="Noto Sans CJK TC" w:eastAsia="Noto Sans CJK TC"/>
          <w:sz w:val="17"/>
        </w:rPr>
        <w:t>用途：事件後記憶、圍困與宗教敘事；適合討論紀念物如何選擇記憶。</w:t>
      </w:r>
    </w:p>
    <w:p>
      <w:r>
        <w:rPr>
          <w:rFonts w:ascii="Noto Sans CJK TC" w:hAnsi="Noto Sans CJK TC" w:eastAsia="Noto Sans CJK TC"/>
          <w:b/>
          <w:sz w:val="18"/>
        </w:rPr>
        <w:t>[S09] 原住民族委員會｜傳統領域土地調查（卑南族）｜complete</w:t>
        <w:br/>
      </w:r>
      <w:r>
        <w:rPr>
          <w:rFonts w:ascii="Noto Sans CJK TC" w:hAnsi="Noto Sans CJK TC" w:eastAsia="Noto Sans CJK TC"/>
          <w:sz w:val="17"/>
        </w:rPr>
        <w:t>https://www.cip.gov.tw/data/news/202107/T-67063134.pdf</w:t>
        <w:br/>
      </w:r>
      <w:r>
        <w:rPr>
          <w:rFonts w:ascii="Noto Sans CJK TC" w:hAnsi="Noto Sans CJK TC" w:eastAsia="Noto Sans CJK TC"/>
          <w:sz w:val="17"/>
        </w:rPr>
        <w:t>用途：確認呂家望社（Rikavon/Likavon）與今卑南鄉利嘉村對應。</w:t>
      </w:r>
    </w:p>
    <w:p>
      <w:r>
        <w:rPr>
          <w:rFonts w:ascii="Noto Sans CJK TC" w:hAnsi="Noto Sans CJK TC" w:eastAsia="Noto Sans CJK TC"/>
          <w:b/>
          <w:sz w:val="18"/>
        </w:rPr>
        <w:t>[S10] 國教院｜國語文領域課程綱要｜complete</w:t>
        <w:br/>
      </w:r>
      <w:r>
        <w:rPr>
          <w:rFonts w:ascii="Noto Sans CJK TC" w:hAnsi="Noto Sans CJK TC" w:eastAsia="Noto Sans CJK TC"/>
          <w:sz w:val="17"/>
        </w:rPr>
        <w:t>https://www.naer.edu.tw/upload/1/9/doc/1267/十二年國民基本教育課程綱要國民中小學暨普通型高級中等學校語文領域-國語文.pdf</w:t>
        <w:br/>
      </w:r>
      <w:r>
        <w:rPr>
          <w:rFonts w:ascii="Noto Sans CJK TC" w:hAnsi="Noto Sans CJK TC" w:eastAsia="Noto Sans CJK TC"/>
          <w:sz w:val="17"/>
        </w:rPr>
        <w:t>用途：三至五學習階段學習表現、學習內容與核心素養。</w:t>
      </w:r>
    </w:p>
    <w:p>
      <w:r>
        <w:rPr>
          <w:rFonts w:ascii="Noto Sans CJK TC" w:hAnsi="Noto Sans CJK TC" w:eastAsia="Noto Sans CJK TC"/>
          <w:b/>
          <w:sz w:val="18"/>
        </w:rPr>
        <w:t>[S11] 國教院｜社會領域課程綱要｜complete</w:t>
        <w:br/>
      </w:r>
      <w:r>
        <w:rPr>
          <w:rFonts w:ascii="Noto Sans CJK TC" w:hAnsi="Noto Sans CJK TC" w:eastAsia="Noto Sans CJK TC"/>
          <w:sz w:val="17"/>
        </w:rPr>
        <w:t>https://www.naer.edu.tw/upload/1/16/doc/819/十二年國民基本教育課程綱要國民中小學暨普通型高級中等學校-社會領域.pdf</w:t>
        <w:br/>
      </w:r>
      <w:r>
        <w:rPr>
          <w:rFonts w:ascii="Noto Sans CJK TC" w:hAnsi="Noto Sans CJK TC" w:eastAsia="Noto Sans CJK TC"/>
          <w:sz w:val="17"/>
        </w:rPr>
        <w:t>用途：三至五學習階段社會／歷史學習表現與內容。</w:t>
      </w:r>
    </w:p>
    <w:p/>
    <w:p>
      <w:r>
        <w:rPr>
          <w:rFonts w:ascii="Noto Sans CJK TC" w:hAnsi="Noto Sans CJK TC" w:eastAsia="Noto Sans CJK TC"/>
          <w:b/>
          <w:sz w:val="18"/>
        </w:rPr>
        <w:t>方法基準：本文件採來源→內容主稿→教育轉譯→成品→QA 的可追溯鏈；未取得內容不補寫，不把來源觀點改寫成客觀事實。</w:t>
      </w:r>
    </w:p>
    <w:sectPr w:rsidR="00FC693F" w:rsidRPr="0006063C" w:rsidSect="00034616">
      <w:footerReference w:type="default" r:id="rId9"/>
      <w:pgSz w:w="12240" w:h="15840"/>
      <w:pgMar w:top="1020" w:right="1020" w:bottom="102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CJK TC" w:hAnsi="Noto Sans CJK TC" w:eastAsia="Noto Sans CJK TC"/>
        <w:sz w:val="16"/>
      </w:rPr>
      <w:t>EduSource Studio｜《沒有聲音的人》Phase 1｜v0.9｜2026-08-22</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300" w:lineRule="auto"/>
    </w:pPr>
    <w:rPr>
      <w:rFonts w:ascii="Noto Sans CJK TC" w:hAnsi="Noto Sans CJK TC" w:eastAsia="Noto Sans CJK T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Noto Sans CJK TC" w:hAnsi="Noto Sans CJK TC" w:eastAsia="Noto Sans CJK TC"/>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Noto Sans CJK TC" w:hAnsi="Noto Sans CJK TC" w:eastAsia="Noto Sans CJK TC"/>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Noto Sans CJK TC" w:hAnsi="Noto Sans CJK TC" w:eastAsia="Noto Sans CJK TC"/>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Noto Sans CJK TC" w:hAnsi="Noto Sans CJK TC" w:eastAsia="Noto Sans CJK TC"/>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Note">
    <w:name w:val="Source Note"/>
    <w:pPr>
      <w:spacing w:after="60"/>
    </w:pPr>
    <w:rPr>
      <w:rFonts w:ascii="Noto Sans CJK TC" w:hAnsi="Noto Sans CJK TC" w:eastAsia="Noto Sans CJK TC"/>
      <w:i/>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